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352B86" w14:textId="77777777" w:rsidR="00E573F3" w:rsidRDefault="00E573F3" w:rsidP="002246C7">
      <w:pPr>
        <w:tabs>
          <w:tab w:val="left" w:pos="2145"/>
        </w:tabs>
      </w:pPr>
      <w:r>
        <w:tab/>
      </w:r>
    </w:p>
    <w:tbl>
      <w:tblPr>
        <w:tblStyle w:val="Grilledutableau"/>
        <w:tblpPr w:leftFromText="141" w:rightFromText="141" w:vertAnchor="text" w:horzAnchor="margin" w:tblpY="598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A639DF" w:rsidRPr="00EA2483" w14:paraId="28004EFA" w14:textId="77777777" w:rsidTr="00A639DF"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17D380C9" w14:textId="319ACED6" w:rsidR="00A639DF" w:rsidRPr="001D0EF1" w:rsidRDefault="00110018" w:rsidP="00A639DF">
            <w:pPr>
              <w:tabs>
                <w:tab w:val="left" w:pos="1515"/>
              </w:tabs>
              <w:spacing w:after="80"/>
              <w:rPr>
                <w:rFonts w:asciiTheme="majorHAnsi" w:hAnsiTheme="majorHAnsi"/>
                <w:smallCaps/>
              </w:rPr>
            </w:pPr>
            <w:sdt>
              <w:sdtPr>
                <w:rPr>
                  <w:rFonts w:asciiTheme="majorHAnsi" w:hAnsiTheme="majorHAnsi"/>
                  <w:b/>
                  <w:smallCaps/>
                </w:rPr>
                <w:id w:val="-200003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9DF" w:rsidRPr="001D0EF1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A06A4C">
              <w:rPr>
                <w:rFonts w:asciiTheme="majorHAnsi" w:hAnsiTheme="majorHAnsi"/>
                <w:smallCaps/>
              </w:rPr>
              <w:t xml:space="preserve"> J</w:t>
            </w:r>
            <w:r w:rsidR="00A639DF" w:rsidRPr="001D0EF1">
              <w:rPr>
                <w:rFonts w:asciiTheme="majorHAnsi" w:hAnsiTheme="majorHAnsi"/>
                <w:smallCaps/>
              </w:rPr>
              <w:t>e souhaite bénéficier de l’horaire de travail de sept jours de congé consécutifs pour la période du congé annuel</w:t>
            </w:r>
          </w:p>
        </w:tc>
      </w:tr>
      <w:tr w:rsidR="00A639DF" w:rsidRPr="00EA2483" w14:paraId="364C568D" w14:textId="77777777" w:rsidTr="00A639DF">
        <w:tc>
          <w:tcPr>
            <w:tcW w:w="5100" w:type="dxa"/>
            <w:tcBorders>
              <w:top w:val="single" w:sz="4" w:space="0" w:color="auto"/>
            </w:tcBorders>
          </w:tcPr>
          <w:p w14:paraId="2EE289E3" w14:textId="14B5FA45" w:rsidR="00A639DF" w:rsidRPr="001D0EF1" w:rsidRDefault="00A06A4C" w:rsidP="00A639DF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N</w:t>
            </w:r>
            <w:r w:rsidR="00A639DF" w:rsidRPr="001D0EF1">
              <w:rPr>
                <w:rFonts w:asciiTheme="majorHAnsi" w:hAnsiTheme="majorHAnsi"/>
                <w:smallCaps/>
              </w:rPr>
              <w:t xml:space="preserve">om : 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0" w:name="Texte1"/>
            <w:r w:rsidR="00A639DF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A639DF" w:rsidRPr="001D0EF1">
              <w:rPr>
                <w:rFonts w:asciiTheme="majorHAnsi" w:hAnsiTheme="majorHAnsi"/>
                <w:smallCaps/>
              </w:rPr>
            </w:r>
            <w:r w:rsidR="00A639DF" w:rsidRPr="001D0EF1">
              <w:rPr>
                <w:rFonts w:asciiTheme="majorHAnsi" w:hAnsiTheme="majorHAnsi"/>
                <w:smallCaps/>
              </w:rPr>
              <w:fldChar w:fldCharType="separate"/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  <w:bookmarkEnd w:id="0"/>
        <w:tc>
          <w:tcPr>
            <w:tcW w:w="5101" w:type="dxa"/>
            <w:tcBorders>
              <w:top w:val="single" w:sz="4" w:space="0" w:color="auto"/>
            </w:tcBorders>
          </w:tcPr>
          <w:p w14:paraId="43D0A4BA" w14:textId="7FDA18E4" w:rsidR="00A639DF" w:rsidRPr="001D0EF1" w:rsidRDefault="00A06A4C" w:rsidP="00A639DF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</w:t>
            </w:r>
            <w:r w:rsidR="00A639DF" w:rsidRPr="001D0EF1">
              <w:rPr>
                <w:rFonts w:asciiTheme="majorHAnsi" w:hAnsiTheme="majorHAnsi"/>
                <w:smallCaps/>
              </w:rPr>
              <w:t xml:space="preserve">rénom : 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2"/>
            <w:r w:rsidR="00A639DF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A639DF" w:rsidRPr="001D0EF1">
              <w:rPr>
                <w:rFonts w:asciiTheme="majorHAnsi" w:hAnsiTheme="majorHAnsi"/>
                <w:smallCaps/>
              </w:rPr>
            </w:r>
            <w:r w:rsidR="00A639DF" w:rsidRPr="001D0EF1">
              <w:rPr>
                <w:rFonts w:asciiTheme="majorHAnsi" w:hAnsiTheme="majorHAnsi"/>
                <w:smallCaps/>
              </w:rPr>
              <w:fldChar w:fldCharType="separate"/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end"/>
            </w:r>
            <w:bookmarkEnd w:id="1"/>
          </w:p>
        </w:tc>
      </w:tr>
      <w:tr w:rsidR="00A639DF" w:rsidRPr="00EA2483" w14:paraId="4E0DFF63" w14:textId="77777777" w:rsidTr="00A639DF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29A1370A" w14:textId="77777777" w:rsidR="00A639DF" w:rsidRPr="001D0EF1" w:rsidRDefault="00A639DF" w:rsidP="00A639DF">
            <w:pPr>
              <w:spacing w:after="80"/>
              <w:rPr>
                <w:rFonts w:asciiTheme="majorHAnsi" w:hAnsiTheme="majorHAnsi"/>
                <w:smallCaps/>
              </w:rPr>
            </w:pPr>
            <w:r w:rsidRPr="001D0EF1">
              <w:rPr>
                <w:rFonts w:asciiTheme="majorHAnsi" w:hAnsiTheme="majorHAnsi"/>
                <w:smallCaps/>
              </w:rPr>
              <w:t xml:space="preserve"># de matricule : </w:t>
            </w:r>
            <w:r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Pr="001D0EF1">
              <w:rPr>
                <w:rFonts w:asciiTheme="majorHAnsi" w:hAnsiTheme="majorHAnsi"/>
                <w:smallCaps/>
              </w:rPr>
            </w:r>
            <w:r w:rsidRPr="001D0EF1">
              <w:rPr>
                <w:rFonts w:asciiTheme="majorHAnsi" w:hAnsiTheme="majorHAnsi"/>
                <w:smallCaps/>
              </w:rPr>
              <w:fldChar w:fldCharType="separate"/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28C94FFA" w14:textId="4714D7D9" w:rsidR="00A639DF" w:rsidRPr="001D0EF1" w:rsidRDefault="00A06A4C" w:rsidP="00A639DF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</w:t>
            </w:r>
            <w:r w:rsidR="00A639DF" w:rsidRPr="001D0EF1">
              <w:rPr>
                <w:rFonts w:asciiTheme="majorHAnsi" w:hAnsiTheme="majorHAnsi"/>
                <w:smallCaps/>
              </w:rPr>
              <w:t xml:space="preserve">ite : 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639DF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A639DF" w:rsidRPr="001D0EF1">
              <w:rPr>
                <w:rFonts w:asciiTheme="majorHAnsi" w:hAnsiTheme="majorHAnsi"/>
                <w:smallCaps/>
              </w:rPr>
            </w:r>
            <w:r w:rsidR="00A639DF" w:rsidRPr="001D0EF1">
              <w:rPr>
                <w:rFonts w:asciiTheme="majorHAnsi" w:hAnsiTheme="majorHAnsi"/>
                <w:smallCaps/>
              </w:rPr>
              <w:fldChar w:fldCharType="separate"/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A639DF"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</w:tr>
      <w:tr w:rsidR="00A639DF" w:rsidRPr="00EA2483" w14:paraId="71F29DCB" w14:textId="77777777" w:rsidTr="00A639DF"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0A0B6371" w14:textId="7DB53160" w:rsidR="00A639DF" w:rsidRPr="001D0EF1" w:rsidRDefault="00A06A4C" w:rsidP="00A639DF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S</w:t>
            </w:r>
            <w:r w:rsidR="00A639DF" w:rsidRPr="00D56B0B">
              <w:rPr>
                <w:rFonts w:asciiTheme="majorHAnsi" w:hAnsiTheme="majorHAnsi"/>
                <w:b/>
                <w:smallCaps/>
              </w:rPr>
              <w:t>ignature de l’employé</w:t>
            </w:r>
            <w:r w:rsidR="00A639DF">
              <w:rPr>
                <w:rFonts w:asciiTheme="majorHAnsi" w:hAnsiTheme="majorHAnsi"/>
                <w:smallCaps/>
              </w:rPr>
              <w:t> :</w:t>
            </w:r>
            <w:r w:rsidR="00A639DF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A639DF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639DF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A639DF">
              <w:rPr>
                <w:rFonts w:asciiTheme="majorHAnsi" w:hAnsiTheme="majorHAnsi"/>
                <w:b/>
                <w:smallCaps/>
              </w:rPr>
            </w:r>
            <w:r w:rsidR="00A639DF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</w:rPr>
              <w:fldChar w:fldCharType="end"/>
            </w:r>
            <w:r w:rsidR="00A639DF">
              <w:rPr>
                <w:rFonts w:asciiTheme="majorHAnsi" w:hAnsiTheme="majorHAnsi"/>
                <w:b/>
                <w:smallCaps/>
              </w:rPr>
              <w:t xml:space="preserve">          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mallCaps/>
              </w:rPr>
              <w:t>D</w:t>
            </w:r>
            <w:r w:rsidR="00A639DF">
              <w:rPr>
                <w:rFonts w:asciiTheme="majorHAnsi" w:hAnsiTheme="majorHAnsi"/>
                <w:b/>
                <w:smallCaps/>
              </w:rPr>
              <w:t>ate :</w:t>
            </w:r>
            <w:r w:rsidR="00A639DF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A639DF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A639DF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A639DF">
              <w:rPr>
                <w:rFonts w:asciiTheme="majorHAnsi" w:hAnsiTheme="majorHAnsi"/>
                <w:b/>
                <w:smallCaps/>
              </w:rPr>
            </w:r>
            <w:r w:rsidR="00A639DF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A639DF">
              <w:rPr>
                <w:rFonts w:asciiTheme="majorHAnsi" w:hAnsiTheme="majorHAnsi"/>
                <w:b/>
                <w:smallCaps/>
              </w:rPr>
              <w:fldChar w:fldCharType="end"/>
            </w:r>
          </w:p>
        </w:tc>
      </w:tr>
    </w:tbl>
    <w:p w14:paraId="039C7A59" w14:textId="20711459" w:rsidR="00E573F3" w:rsidRPr="00C12A57" w:rsidRDefault="00A06A4C" w:rsidP="00C12A57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  <w:sz w:val="24"/>
          <w:szCs w:val="24"/>
        </w:rPr>
      </w:pPr>
      <w:r>
        <w:rPr>
          <w:rFonts w:asciiTheme="majorHAnsi" w:hAnsiTheme="majorHAnsi"/>
          <w:b/>
          <w:smallCaps/>
          <w:sz w:val="24"/>
          <w:szCs w:val="24"/>
        </w:rPr>
        <w:t xml:space="preserve"> I</w:t>
      </w:r>
      <w:r w:rsidR="00A639DF">
        <w:rPr>
          <w:rFonts w:asciiTheme="majorHAnsi" w:hAnsiTheme="majorHAnsi"/>
          <w:b/>
          <w:smallCaps/>
          <w:sz w:val="24"/>
          <w:szCs w:val="24"/>
        </w:rPr>
        <w:t>dentification de l’employé</w:t>
      </w:r>
    </w:p>
    <w:p w14:paraId="250E56B7" w14:textId="0BA106F7" w:rsidR="00E573F3" w:rsidRPr="001D0C24" w:rsidRDefault="00A06A4C" w:rsidP="00E573F3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  <w:sz w:val="24"/>
          <w:szCs w:val="24"/>
        </w:rPr>
        <w:t>I</w:t>
      </w:r>
      <w:r w:rsidR="00E573F3" w:rsidRPr="001D0C24">
        <w:rPr>
          <w:rFonts w:asciiTheme="majorHAnsi" w:hAnsiTheme="majorHAnsi"/>
          <w:b/>
          <w:smallCaps/>
          <w:sz w:val="24"/>
          <w:szCs w:val="24"/>
        </w:rPr>
        <w:t>dentification</w:t>
      </w:r>
      <w:r w:rsidR="00E573F3">
        <w:rPr>
          <w:rFonts w:asciiTheme="majorHAnsi" w:hAnsiTheme="majorHAnsi"/>
          <w:b/>
          <w:smallCaps/>
          <w:sz w:val="24"/>
          <w:szCs w:val="24"/>
        </w:rPr>
        <w:t xml:space="preserve"> de l’employé jumelé</w:t>
      </w:r>
    </w:p>
    <w:tbl>
      <w:tblPr>
        <w:tblStyle w:val="Grilledutableau"/>
        <w:tblpPr w:leftFromText="141" w:rightFromText="141" w:vertAnchor="text" w:horzAnchor="margin" w:tblpY="24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E573F3" w:rsidRPr="00EA2483" w14:paraId="479F54D6" w14:textId="77777777" w:rsidTr="0097572B">
        <w:tc>
          <w:tcPr>
            <w:tcW w:w="10201" w:type="dxa"/>
            <w:gridSpan w:val="2"/>
            <w:tcBorders>
              <w:top w:val="single" w:sz="4" w:space="0" w:color="auto"/>
            </w:tcBorders>
          </w:tcPr>
          <w:p w14:paraId="32216EAB" w14:textId="5ACDCC8E" w:rsidR="00E573F3" w:rsidRPr="001D0EF1" w:rsidRDefault="00110018" w:rsidP="0097572B">
            <w:pPr>
              <w:tabs>
                <w:tab w:val="left" w:pos="1515"/>
              </w:tabs>
              <w:rPr>
                <w:rFonts w:asciiTheme="majorHAnsi" w:hAnsiTheme="majorHAnsi"/>
                <w:smallCaps/>
              </w:rPr>
            </w:pPr>
            <w:sdt>
              <w:sdtPr>
                <w:rPr>
                  <w:rFonts w:asciiTheme="majorHAnsi" w:hAnsiTheme="majorHAnsi"/>
                  <w:b/>
                  <w:smallCaps/>
                </w:rPr>
                <w:id w:val="-12151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3F3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A06A4C">
              <w:rPr>
                <w:rFonts w:asciiTheme="majorHAnsi" w:hAnsiTheme="majorHAnsi"/>
                <w:smallCaps/>
              </w:rPr>
              <w:t xml:space="preserve"> J</w:t>
            </w:r>
            <w:r w:rsidR="00E573F3" w:rsidRPr="001D0EF1">
              <w:rPr>
                <w:rFonts w:asciiTheme="majorHAnsi" w:hAnsiTheme="majorHAnsi"/>
                <w:smallCaps/>
              </w:rPr>
              <w:t>e souhaite bénéficier de l’horaire de travail de sept jours de congé consécutifs pour la période du congé annuel</w:t>
            </w:r>
          </w:p>
        </w:tc>
      </w:tr>
      <w:tr w:rsidR="00E573F3" w:rsidRPr="00EA2483" w14:paraId="719B3200" w14:textId="77777777" w:rsidTr="0097572B">
        <w:tc>
          <w:tcPr>
            <w:tcW w:w="5100" w:type="dxa"/>
            <w:tcBorders>
              <w:top w:val="single" w:sz="4" w:space="0" w:color="auto"/>
            </w:tcBorders>
          </w:tcPr>
          <w:p w14:paraId="468670DB" w14:textId="75D3F931" w:rsidR="00E573F3" w:rsidRPr="001D0EF1" w:rsidRDefault="00A06A4C" w:rsidP="0097572B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N</w:t>
            </w:r>
            <w:r w:rsidR="00E573F3" w:rsidRPr="001D0EF1">
              <w:rPr>
                <w:rFonts w:asciiTheme="majorHAnsi" w:hAnsiTheme="majorHAnsi"/>
                <w:smallCaps/>
              </w:rPr>
              <w:t xml:space="preserve">om : 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73F3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E573F3" w:rsidRPr="001D0EF1">
              <w:rPr>
                <w:rFonts w:asciiTheme="majorHAnsi" w:hAnsiTheme="majorHAnsi"/>
                <w:smallCaps/>
              </w:rPr>
            </w:r>
            <w:r w:rsidR="00E573F3" w:rsidRPr="001D0EF1">
              <w:rPr>
                <w:rFonts w:asciiTheme="majorHAnsi" w:hAnsiTheme="majorHAnsi"/>
                <w:smallCaps/>
              </w:rPr>
              <w:fldChar w:fldCharType="separate"/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auto"/>
            </w:tcBorders>
          </w:tcPr>
          <w:p w14:paraId="2EA4569B" w14:textId="3C51F8BD" w:rsidR="00E573F3" w:rsidRPr="001D0EF1" w:rsidRDefault="00A06A4C" w:rsidP="0097572B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P</w:t>
            </w:r>
            <w:r w:rsidR="00E573F3" w:rsidRPr="001D0EF1">
              <w:rPr>
                <w:rFonts w:asciiTheme="majorHAnsi" w:hAnsiTheme="majorHAnsi"/>
                <w:smallCaps/>
              </w:rPr>
              <w:t xml:space="preserve">rénom : 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73F3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E573F3" w:rsidRPr="001D0EF1">
              <w:rPr>
                <w:rFonts w:asciiTheme="majorHAnsi" w:hAnsiTheme="majorHAnsi"/>
                <w:smallCaps/>
              </w:rPr>
            </w:r>
            <w:r w:rsidR="00E573F3" w:rsidRPr="001D0EF1">
              <w:rPr>
                <w:rFonts w:asciiTheme="majorHAnsi" w:hAnsiTheme="majorHAnsi"/>
                <w:smallCaps/>
              </w:rPr>
              <w:fldChar w:fldCharType="separate"/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</w:tr>
      <w:tr w:rsidR="00E573F3" w:rsidRPr="00EA2483" w14:paraId="5CD5FF3A" w14:textId="77777777" w:rsidTr="0097572B">
        <w:tc>
          <w:tcPr>
            <w:tcW w:w="5100" w:type="dxa"/>
            <w:tcBorders>
              <w:top w:val="single" w:sz="4" w:space="0" w:color="auto"/>
              <w:bottom w:val="single" w:sz="4" w:space="0" w:color="auto"/>
            </w:tcBorders>
          </w:tcPr>
          <w:p w14:paraId="69DA24F5" w14:textId="77777777" w:rsidR="00E573F3" w:rsidRPr="001D0EF1" w:rsidRDefault="00E573F3" w:rsidP="0097572B">
            <w:pPr>
              <w:spacing w:after="80"/>
              <w:rPr>
                <w:rFonts w:asciiTheme="majorHAnsi" w:hAnsiTheme="majorHAnsi"/>
                <w:smallCaps/>
              </w:rPr>
            </w:pPr>
            <w:r w:rsidRPr="001D0EF1">
              <w:rPr>
                <w:rFonts w:asciiTheme="majorHAnsi" w:hAnsiTheme="majorHAnsi"/>
                <w:smallCaps/>
              </w:rPr>
              <w:t xml:space="preserve"># de matricule : </w:t>
            </w:r>
            <w:r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Pr="001D0EF1">
              <w:rPr>
                <w:rFonts w:asciiTheme="majorHAnsi" w:hAnsiTheme="majorHAnsi"/>
                <w:smallCaps/>
              </w:rPr>
            </w:r>
            <w:r w:rsidRPr="001D0EF1">
              <w:rPr>
                <w:rFonts w:asciiTheme="majorHAnsi" w:hAnsiTheme="majorHAnsi"/>
                <w:smallCaps/>
              </w:rPr>
              <w:fldChar w:fldCharType="separate"/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  <w:tc>
          <w:tcPr>
            <w:tcW w:w="5101" w:type="dxa"/>
            <w:tcBorders>
              <w:top w:val="single" w:sz="4" w:space="0" w:color="auto"/>
              <w:bottom w:val="single" w:sz="4" w:space="0" w:color="auto"/>
            </w:tcBorders>
          </w:tcPr>
          <w:p w14:paraId="70C8A7B0" w14:textId="7DDFD65E" w:rsidR="00E573F3" w:rsidRPr="001D0EF1" w:rsidRDefault="00A06A4C" w:rsidP="0097572B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S</w:t>
            </w:r>
            <w:r w:rsidR="00E573F3" w:rsidRPr="001D0EF1">
              <w:rPr>
                <w:rFonts w:asciiTheme="majorHAnsi" w:hAnsiTheme="majorHAnsi"/>
                <w:smallCaps/>
              </w:rPr>
              <w:t xml:space="preserve">ite : 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E573F3" w:rsidRPr="001D0EF1">
              <w:rPr>
                <w:rFonts w:asciiTheme="majorHAnsi" w:hAnsiTheme="majorHAnsi"/>
                <w:smallCaps/>
              </w:rPr>
              <w:instrText xml:space="preserve"> FORMTEXT </w:instrText>
            </w:r>
            <w:r w:rsidR="00E573F3" w:rsidRPr="001D0EF1">
              <w:rPr>
                <w:rFonts w:asciiTheme="majorHAnsi" w:hAnsiTheme="majorHAnsi"/>
                <w:smallCaps/>
              </w:rPr>
            </w:r>
            <w:r w:rsidR="00E573F3" w:rsidRPr="001D0EF1">
              <w:rPr>
                <w:rFonts w:asciiTheme="majorHAnsi" w:hAnsiTheme="majorHAnsi"/>
                <w:smallCaps/>
              </w:rPr>
              <w:fldChar w:fldCharType="separate"/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  <w:noProof/>
              </w:rPr>
              <w:t> </w:t>
            </w:r>
            <w:r w:rsidR="00E573F3" w:rsidRPr="001D0EF1">
              <w:rPr>
                <w:rFonts w:asciiTheme="majorHAnsi" w:hAnsiTheme="majorHAnsi"/>
                <w:smallCaps/>
              </w:rPr>
              <w:fldChar w:fldCharType="end"/>
            </w:r>
          </w:p>
        </w:tc>
      </w:tr>
      <w:tr w:rsidR="00E573F3" w:rsidRPr="00EA2483" w14:paraId="463D1B86" w14:textId="77777777" w:rsidTr="00205596">
        <w:tc>
          <w:tcPr>
            <w:tcW w:w="10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D2A51" w14:textId="04DEEE19" w:rsidR="00E573F3" w:rsidRPr="001D0EF1" w:rsidRDefault="00A06A4C" w:rsidP="0097572B">
            <w:pPr>
              <w:spacing w:after="80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S</w:t>
            </w:r>
            <w:r w:rsidR="00E573F3" w:rsidRPr="00D56B0B">
              <w:rPr>
                <w:rFonts w:asciiTheme="majorHAnsi" w:hAnsiTheme="majorHAnsi"/>
                <w:b/>
                <w:smallCaps/>
              </w:rPr>
              <w:t>ignature de l’employé</w:t>
            </w:r>
            <w:r w:rsidR="00E573F3">
              <w:rPr>
                <w:rFonts w:asciiTheme="majorHAnsi" w:hAnsiTheme="majorHAnsi"/>
                <w:smallCaps/>
              </w:rPr>
              <w:t> :</w:t>
            </w:r>
            <w:r w:rsidR="00E573F3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E573F3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73F3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E573F3">
              <w:rPr>
                <w:rFonts w:asciiTheme="majorHAnsi" w:hAnsiTheme="majorHAnsi"/>
                <w:b/>
                <w:smallCaps/>
              </w:rPr>
            </w:r>
            <w:r w:rsidR="00E573F3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</w:rPr>
              <w:fldChar w:fldCharType="end"/>
            </w:r>
            <w:r w:rsidR="00E573F3">
              <w:rPr>
                <w:rFonts w:asciiTheme="majorHAnsi" w:hAnsiTheme="majorHAnsi"/>
                <w:b/>
                <w:smallCaps/>
              </w:rPr>
              <w:t xml:space="preserve">                                                                                                </w:t>
            </w:r>
            <w:r>
              <w:rPr>
                <w:rFonts w:asciiTheme="majorHAnsi" w:hAnsiTheme="majorHAnsi"/>
                <w:b/>
                <w:smallCaps/>
              </w:rPr>
              <w:t xml:space="preserve">          D</w:t>
            </w:r>
            <w:r w:rsidR="00E573F3">
              <w:rPr>
                <w:rFonts w:asciiTheme="majorHAnsi" w:hAnsiTheme="majorHAnsi"/>
                <w:b/>
                <w:smallCaps/>
              </w:rPr>
              <w:t>ate :</w:t>
            </w:r>
            <w:r w:rsidR="00E573F3" w:rsidRPr="00EA2483">
              <w:rPr>
                <w:rFonts w:asciiTheme="majorHAnsi" w:hAnsiTheme="majorHAnsi"/>
                <w:b/>
                <w:smallCaps/>
              </w:rPr>
              <w:t xml:space="preserve"> </w:t>
            </w:r>
            <w:r w:rsidR="00E573F3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E573F3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E573F3">
              <w:rPr>
                <w:rFonts w:asciiTheme="majorHAnsi" w:hAnsiTheme="majorHAnsi"/>
                <w:b/>
                <w:smallCaps/>
              </w:rPr>
            </w:r>
            <w:r w:rsidR="00E573F3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E573F3">
              <w:rPr>
                <w:rFonts w:asciiTheme="majorHAnsi" w:hAnsiTheme="majorHAnsi"/>
                <w:b/>
                <w:smallCaps/>
              </w:rPr>
              <w:fldChar w:fldCharType="end"/>
            </w:r>
          </w:p>
        </w:tc>
      </w:tr>
      <w:tr w:rsidR="00205596" w:rsidRPr="00EA2483" w14:paraId="42291F6B" w14:textId="77777777" w:rsidTr="00205596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1CF11" w14:textId="77777777" w:rsidR="00110018" w:rsidRDefault="00110018" w:rsidP="0097572B">
            <w:pPr>
              <w:spacing w:after="80"/>
              <w:rPr>
                <w:rFonts w:asciiTheme="majorHAnsi" w:hAnsiTheme="majorHAnsi"/>
                <w:b/>
                <w:smallCaps/>
              </w:rPr>
            </w:pPr>
          </w:p>
          <w:p w14:paraId="3155C311" w14:textId="77777777" w:rsidR="00110018" w:rsidRDefault="00110018" w:rsidP="0097572B">
            <w:pPr>
              <w:spacing w:after="80"/>
              <w:rPr>
                <w:rFonts w:asciiTheme="majorHAnsi" w:hAnsiTheme="majorHAnsi"/>
                <w:b/>
                <w:smallCaps/>
              </w:rPr>
            </w:pPr>
          </w:p>
        </w:tc>
      </w:tr>
    </w:tbl>
    <w:p w14:paraId="3EA72736" w14:textId="5DCED036" w:rsidR="00E573F3" w:rsidRPr="001D0C24" w:rsidRDefault="00A06A4C" w:rsidP="00E573F3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  <w:sz w:val="24"/>
          <w:szCs w:val="24"/>
        </w:rPr>
        <w:t>R</w:t>
      </w:r>
      <w:r w:rsidR="00C0794C">
        <w:rPr>
          <w:rFonts w:asciiTheme="majorHAnsi" w:hAnsiTheme="majorHAnsi"/>
          <w:b/>
          <w:smallCaps/>
          <w:sz w:val="24"/>
          <w:szCs w:val="24"/>
        </w:rPr>
        <w:t>enseignements généraux</w:t>
      </w:r>
    </w:p>
    <w:tbl>
      <w:tblPr>
        <w:tblStyle w:val="Grilledutableau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E573F3" w:rsidRPr="00E573F3" w14:paraId="69DE0FF3" w14:textId="77777777" w:rsidTr="005E1492">
        <w:trPr>
          <w:trHeight w:val="4979"/>
        </w:trPr>
        <w:tc>
          <w:tcPr>
            <w:tcW w:w="10207" w:type="dxa"/>
          </w:tcPr>
          <w:p w14:paraId="2D980634" w14:textId="77777777" w:rsidR="008F0740" w:rsidRDefault="008F0740" w:rsidP="00205596">
            <w:pPr>
              <w:rPr>
                <w:rFonts w:asciiTheme="majorHAnsi" w:hAnsiTheme="majorHAnsi"/>
                <w:b/>
                <w:smallCaps/>
              </w:rPr>
            </w:pPr>
          </w:p>
          <w:p w14:paraId="3C32CC96" w14:textId="179612F8" w:rsidR="00C0794C" w:rsidRPr="00C0794C" w:rsidRDefault="00A06A4C" w:rsidP="00205596">
            <w:pPr>
              <w:jc w:val="center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P</w:t>
            </w:r>
            <w:r w:rsidR="00C0794C" w:rsidRPr="00C0794C">
              <w:rPr>
                <w:rFonts w:asciiTheme="majorHAnsi" w:hAnsiTheme="majorHAnsi"/>
                <w:b/>
                <w:smallCaps/>
              </w:rPr>
              <w:t>articularités</w:t>
            </w:r>
          </w:p>
          <w:p w14:paraId="03DF6C37" w14:textId="034B1CF1" w:rsidR="00E573F3" w:rsidRDefault="00A06A4C" w:rsidP="003238C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D</w:t>
            </w:r>
            <w:r w:rsidR="008F0740">
              <w:rPr>
                <w:rFonts w:asciiTheme="majorHAnsi" w:hAnsiTheme="majorHAnsi"/>
                <w:smallCaps/>
              </w:rPr>
              <w:t>urée de l’horaire</w:t>
            </w:r>
            <w:r w:rsidR="00205596">
              <w:rPr>
                <w:rFonts w:asciiTheme="majorHAnsi" w:hAnsiTheme="majorHAnsi"/>
                <w:smallCaps/>
              </w:rPr>
              <w:t> </w:t>
            </w:r>
            <w:r w:rsidR="008F0740">
              <w:rPr>
                <w:rFonts w:asciiTheme="majorHAnsi" w:hAnsiTheme="majorHAnsi"/>
                <w:smallCaps/>
              </w:rPr>
              <w:t xml:space="preserve">7/7 pouvant au choix aller </w:t>
            </w:r>
            <w:r w:rsidR="00E573F3" w:rsidRPr="00E573F3">
              <w:rPr>
                <w:rFonts w:asciiTheme="majorHAnsi" w:hAnsiTheme="majorHAnsi"/>
                <w:smallCaps/>
              </w:rPr>
              <w:t xml:space="preserve">de 12 </w:t>
            </w:r>
            <w:r w:rsidR="008F0740">
              <w:rPr>
                <w:rFonts w:asciiTheme="majorHAnsi" w:hAnsiTheme="majorHAnsi"/>
                <w:smallCaps/>
              </w:rPr>
              <w:t xml:space="preserve">à 24 semaines </w:t>
            </w:r>
            <w:r w:rsidR="00E573F3" w:rsidRPr="00E573F3">
              <w:rPr>
                <w:rFonts w:asciiTheme="majorHAnsi" w:hAnsiTheme="majorHAnsi"/>
                <w:smallCaps/>
              </w:rPr>
              <w:t>consécutives</w:t>
            </w:r>
            <w:r w:rsidR="00205596">
              <w:rPr>
                <w:rFonts w:asciiTheme="majorHAnsi" w:hAnsiTheme="majorHAnsi"/>
                <w:smallCaps/>
              </w:rPr>
              <w:t> </w:t>
            </w:r>
            <w:r w:rsidR="00147846">
              <w:rPr>
                <w:rFonts w:asciiTheme="majorHAnsi" w:hAnsiTheme="majorHAnsi"/>
                <w:smallCaps/>
              </w:rPr>
              <w:t>;</w:t>
            </w:r>
          </w:p>
          <w:p w14:paraId="2D4725AA" w14:textId="29D9372F" w:rsidR="00C0794C" w:rsidRDefault="00A06A4C" w:rsidP="003238C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A</w:t>
            </w:r>
            <w:r w:rsidR="00B60D3C" w:rsidRPr="00C0794C">
              <w:rPr>
                <w:rFonts w:asciiTheme="majorHAnsi" w:hAnsiTheme="majorHAnsi"/>
                <w:smallCaps/>
              </w:rPr>
              <w:t>dvenant un nombre trop important de demandes dans un service, l’employeur les autorise par ordre d’ancienneté de la personne</w:t>
            </w:r>
            <w:r w:rsidR="00B60D3C">
              <w:rPr>
                <w:rFonts w:asciiTheme="majorHAnsi" w:hAnsiTheme="majorHAnsi"/>
                <w:smallCaps/>
              </w:rPr>
              <w:t xml:space="preserve"> salariée à temps complet qui en</w:t>
            </w:r>
            <w:r w:rsidR="00B60D3C" w:rsidRPr="00C0794C">
              <w:rPr>
                <w:rFonts w:asciiTheme="majorHAnsi" w:hAnsiTheme="majorHAnsi"/>
                <w:smallCaps/>
              </w:rPr>
              <w:t xml:space="preserve"> fait la demande.</w:t>
            </w:r>
          </w:p>
          <w:p w14:paraId="1D7CC0A1" w14:textId="77777777" w:rsidR="00205596" w:rsidRPr="00205596" w:rsidRDefault="00205596" w:rsidP="00205596">
            <w:pPr>
              <w:pStyle w:val="Paragraphedeliste"/>
              <w:jc w:val="both"/>
              <w:rPr>
                <w:rFonts w:asciiTheme="majorHAnsi" w:hAnsiTheme="majorHAnsi"/>
                <w:smallCaps/>
              </w:rPr>
            </w:pPr>
          </w:p>
          <w:p w14:paraId="55F69A1B" w14:textId="20A7E3AA" w:rsidR="00C0794C" w:rsidRDefault="00A06A4C" w:rsidP="00205596">
            <w:pPr>
              <w:jc w:val="center"/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C</w:t>
            </w:r>
            <w:r w:rsidR="00C0794C" w:rsidRPr="00C0794C">
              <w:rPr>
                <w:rFonts w:asciiTheme="majorHAnsi" w:hAnsiTheme="majorHAnsi"/>
                <w:b/>
                <w:smallCaps/>
              </w:rPr>
              <w:t>onditions d’admissibilité</w:t>
            </w:r>
          </w:p>
          <w:p w14:paraId="6A82FFD7" w14:textId="2335D60D" w:rsidR="00C0794C" w:rsidRPr="005E1492" w:rsidRDefault="00A06A4C" w:rsidP="005E1492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C0794C" w:rsidRPr="00C0794C">
              <w:rPr>
                <w:rFonts w:asciiTheme="majorHAnsi" w:hAnsiTheme="majorHAnsi"/>
                <w:smallCaps/>
              </w:rPr>
              <w:t>es personnes salariées doivent êt</w:t>
            </w:r>
            <w:r w:rsidR="00A02B88">
              <w:rPr>
                <w:rFonts w:asciiTheme="majorHAnsi" w:hAnsiTheme="majorHAnsi"/>
                <w:smallCaps/>
              </w:rPr>
              <w:t>re titulaires d’un poste simple</w:t>
            </w:r>
            <w:r w:rsidR="00C0794C" w:rsidRPr="00C0794C">
              <w:rPr>
                <w:rFonts w:asciiTheme="majorHAnsi" w:hAnsiTheme="majorHAnsi"/>
                <w:smallCaps/>
              </w:rPr>
              <w:t>, fusionné ou rehaussé</w:t>
            </w:r>
            <w:r w:rsidR="00205596">
              <w:rPr>
                <w:rFonts w:asciiTheme="majorHAnsi" w:hAnsiTheme="majorHAnsi"/>
                <w:smallCaps/>
              </w:rPr>
              <w:t> </w:t>
            </w:r>
            <w:r w:rsidR="00C0794C" w:rsidRPr="00C0794C">
              <w:rPr>
                <w:rFonts w:asciiTheme="majorHAnsi" w:hAnsiTheme="majorHAnsi"/>
                <w:smallCaps/>
              </w:rPr>
              <w:t xml:space="preserve">; </w:t>
            </w:r>
          </w:p>
          <w:p w14:paraId="4613587A" w14:textId="2B3F3F56" w:rsidR="008F0740" w:rsidRPr="005E1492" w:rsidRDefault="00A06A4C" w:rsidP="005E1492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5E1492" w:rsidRPr="005E1492">
              <w:rPr>
                <w:rFonts w:asciiTheme="majorHAnsi" w:hAnsiTheme="majorHAnsi"/>
                <w:smallCaps/>
              </w:rPr>
              <w:t>es personnes salariées non-détentrices de poste affectées à un remplacement dont la durée prévue couvre toute la période estivale peuvent se prévaloir de l’horaire</w:t>
            </w:r>
            <w:r>
              <w:rPr>
                <w:rFonts w:asciiTheme="majorHAnsi" w:hAnsiTheme="majorHAnsi"/>
                <w:smallCaps/>
              </w:rPr>
              <w:t> </w:t>
            </w:r>
            <w:r w:rsidR="005E1492" w:rsidRPr="005E1492">
              <w:rPr>
                <w:rFonts w:asciiTheme="majorHAnsi" w:hAnsiTheme="majorHAnsi"/>
                <w:smallCaps/>
              </w:rPr>
              <w:t>7/7</w:t>
            </w:r>
            <w:r>
              <w:rPr>
                <w:rFonts w:asciiTheme="majorHAnsi" w:hAnsiTheme="majorHAnsi"/>
                <w:smallCaps/>
              </w:rPr>
              <w:t>;</w:t>
            </w:r>
          </w:p>
          <w:p w14:paraId="0C65083D" w14:textId="6C6F59A0" w:rsidR="00C0794C" w:rsidRPr="005E1492" w:rsidRDefault="00A06A4C" w:rsidP="00205596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8F0740">
              <w:rPr>
                <w:rFonts w:asciiTheme="majorHAnsi" w:hAnsiTheme="majorHAnsi"/>
                <w:smallCaps/>
              </w:rPr>
              <w:t>es personnes salariées titulaires d’un poste doivent avoir complété leur période de probation et leur période d’essai</w:t>
            </w:r>
            <w:r w:rsidR="00205596">
              <w:rPr>
                <w:rFonts w:asciiTheme="majorHAnsi" w:hAnsiTheme="majorHAnsi"/>
                <w:smallCaps/>
              </w:rPr>
              <w:t> </w:t>
            </w:r>
            <w:r w:rsidR="008F0740">
              <w:rPr>
                <w:rFonts w:asciiTheme="majorHAnsi" w:hAnsiTheme="majorHAnsi"/>
                <w:smallCaps/>
              </w:rPr>
              <w:t>;</w:t>
            </w:r>
          </w:p>
          <w:p w14:paraId="72639FA5" w14:textId="33532070" w:rsidR="00C0794C" w:rsidRPr="005E1492" w:rsidRDefault="00A06A4C" w:rsidP="00205596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C0794C" w:rsidRPr="00C0794C">
              <w:rPr>
                <w:rFonts w:asciiTheme="majorHAnsi" w:hAnsiTheme="majorHAnsi"/>
                <w:smallCaps/>
              </w:rPr>
              <w:t xml:space="preserve">’horaire du poste </w:t>
            </w:r>
            <w:r w:rsidR="00A02B88">
              <w:rPr>
                <w:rFonts w:asciiTheme="majorHAnsi" w:hAnsiTheme="majorHAnsi"/>
                <w:smallCaps/>
              </w:rPr>
              <w:t xml:space="preserve">doit prévoir </w:t>
            </w:r>
            <w:r w:rsidR="00C0794C" w:rsidRPr="00C0794C">
              <w:rPr>
                <w:rFonts w:asciiTheme="majorHAnsi" w:hAnsiTheme="majorHAnsi"/>
                <w:smallCaps/>
              </w:rPr>
              <w:t>une prestation de travail d’une fin de semaine sur deux</w:t>
            </w:r>
            <w:r w:rsidR="00205596">
              <w:rPr>
                <w:rFonts w:asciiTheme="majorHAnsi" w:hAnsiTheme="majorHAnsi"/>
                <w:smallCaps/>
              </w:rPr>
              <w:t> </w:t>
            </w:r>
            <w:r w:rsidR="00C0794C" w:rsidRPr="00C0794C">
              <w:rPr>
                <w:rFonts w:asciiTheme="majorHAnsi" w:hAnsiTheme="majorHAnsi"/>
                <w:smallCaps/>
              </w:rPr>
              <w:t>;</w:t>
            </w:r>
          </w:p>
          <w:p w14:paraId="0C884270" w14:textId="0582A3AE" w:rsidR="00C0794C" w:rsidRPr="005E1492" w:rsidRDefault="00E236E7" w:rsidP="00205596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C0794C" w:rsidRPr="00C0794C">
              <w:rPr>
                <w:rFonts w:asciiTheme="majorHAnsi" w:hAnsiTheme="majorHAnsi"/>
                <w:smallCaps/>
              </w:rPr>
              <w:t>es personnes salariées doivent être titulaires de postes dans le même service, le même titre d’emp</w:t>
            </w:r>
            <w:r w:rsidR="008F0740">
              <w:rPr>
                <w:rFonts w:asciiTheme="majorHAnsi" w:hAnsiTheme="majorHAnsi"/>
                <w:smallCaps/>
              </w:rPr>
              <w:t>loi et le même quart de travail</w:t>
            </w:r>
            <w:r w:rsidR="00A02B88">
              <w:rPr>
                <w:rFonts w:asciiTheme="majorHAnsi" w:hAnsiTheme="majorHAnsi"/>
                <w:smallCaps/>
              </w:rPr>
              <w:t xml:space="preserve"> et</w:t>
            </w:r>
            <w:r w:rsidR="008F0740">
              <w:rPr>
                <w:rFonts w:asciiTheme="majorHAnsi" w:hAnsiTheme="majorHAnsi"/>
                <w:smallCaps/>
              </w:rPr>
              <w:t xml:space="preserve"> dont les horaires conjug</w:t>
            </w:r>
            <w:r w:rsidR="00205596">
              <w:rPr>
                <w:rFonts w:asciiTheme="majorHAnsi" w:hAnsiTheme="majorHAnsi"/>
                <w:smallCaps/>
              </w:rPr>
              <w:t>u</w:t>
            </w:r>
            <w:r w:rsidR="008F0740">
              <w:rPr>
                <w:rFonts w:asciiTheme="majorHAnsi" w:hAnsiTheme="majorHAnsi"/>
                <w:smallCaps/>
              </w:rPr>
              <w:t xml:space="preserve">és couvrent </w:t>
            </w:r>
            <w:r w:rsidR="00A02B88">
              <w:rPr>
                <w:rFonts w:asciiTheme="majorHAnsi" w:hAnsiTheme="majorHAnsi"/>
                <w:smallCaps/>
              </w:rPr>
              <w:t>la totalité d’</w:t>
            </w:r>
            <w:r w:rsidR="008F0740">
              <w:rPr>
                <w:rFonts w:asciiTheme="majorHAnsi" w:hAnsiTheme="majorHAnsi"/>
                <w:smallCaps/>
              </w:rPr>
              <w:t>une période de 14 jours, et ce, sans les journée</w:t>
            </w:r>
            <w:r w:rsidR="00A02B88">
              <w:rPr>
                <w:rFonts w:asciiTheme="majorHAnsi" w:hAnsiTheme="majorHAnsi"/>
                <w:smallCaps/>
              </w:rPr>
              <w:t xml:space="preserve">s de </w:t>
            </w:r>
            <w:proofErr w:type="spellStart"/>
            <w:r w:rsidR="00A02B88">
              <w:rPr>
                <w:rFonts w:asciiTheme="majorHAnsi" w:hAnsiTheme="majorHAnsi"/>
                <w:smallCaps/>
              </w:rPr>
              <w:t>surdotation</w:t>
            </w:r>
            <w:proofErr w:type="spellEnd"/>
            <w:r w:rsidR="00A02B88">
              <w:rPr>
                <w:rFonts w:asciiTheme="majorHAnsi" w:hAnsiTheme="majorHAnsi"/>
                <w:smallCaps/>
              </w:rPr>
              <w:t xml:space="preserve"> prévues à leur</w:t>
            </w:r>
            <w:r w:rsidR="008F0740">
              <w:rPr>
                <w:rFonts w:asciiTheme="majorHAnsi" w:hAnsiTheme="majorHAnsi"/>
                <w:smallCaps/>
              </w:rPr>
              <w:t xml:space="preserve"> poste</w:t>
            </w:r>
            <w:r w:rsidR="00205596">
              <w:rPr>
                <w:rFonts w:asciiTheme="majorHAnsi" w:hAnsiTheme="majorHAnsi"/>
                <w:smallCaps/>
              </w:rPr>
              <w:t> </w:t>
            </w:r>
            <w:r w:rsidR="008F0740">
              <w:rPr>
                <w:rFonts w:asciiTheme="majorHAnsi" w:hAnsiTheme="majorHAnsi"/>
                <w:smallCaps/>
              </w:rPr>
              <w:t>;</w:t>
            </w:r>
          </w:p>
          <w:p w14:paraId="05DDD8CB" w14:textId="1B1A2B2A" w:rsidR="00C0794C" w:rsidRPr="005E1492" w:rsidRDefault="00E236E7" w:rsidP="00205596">
            <w:pPr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b/>
                <w:i/>
                <w:smallCaps/>
              </w:rPr>
            </w:pPr>
            <w:r>
              <w:rPr>
                <w:rFonts w:asciiTheme="majorHAnsi" w:hAnsiTheme="majorHAnsi"/>
                <w:smallCaps/>
              </w:rPr>
              <w:t>L</w:t>
            </w:r>
            <w:r w:rsidR="00C0794C" w:rsidRPr="003238C8">
              <w:rPr>
                <w:rFonts w:asciiTheme="majorHAnsi" w:hAnsiTheme="majorHAnsi"/>
                <w:smallCaps/>
              </w:rPr>
              <w:t xml:space="preserve">es personnes salariées ont la responsabilité de se jumeler </w:t>
            </w:r>
            <w:r w:rsidR="00F221EA">
              <w:rPr>
                <w:rFonts w:asciiTheme="majorHAnsi" w:hAnsiTheme="majorHAnsi"/>
                <w:smallCaps/>
              </w:rPr>
              <w:t>et de faire la demande à leur gestionnaire</w:t>
            </w:r>
            <w:r w:rsidR="00A06A4C">
              <w:rPr>
                <w:rFonts w:asciiTheme="majorHAnsi" w:hAnsiTheme="majorHAnsi"/>
                <w:smallCaps/>
              </w:rPr>
              <w:t>;</w:t>
            </w:r>
          </w:p>
          <w:p w14:paraId="2AD288FD" w14:textId="77777777" w:rsidR="008F0740" w:rsidRPr="00C0794C" w:rsidRDefault="00147846" w:rsidP="003238C8">
            <w:pPr>
              <w:pStyle w:val="Paragraphedeliste"/>
              <w:numPr>
                <w:ilvl w:val="0"/>
                <w:numId w:val="8"/>
              </w:numPr>
              <w:jc w:val="both"/>
              <w:rPr>
                <w:rFonts w:asciiTheme="majorHAnsi" w:hAnsiTheme="majorHAnsi"/>
                <w:smallCaps/>
              </w:rPr>
            </w:pPr>
            <w:r>
              <w:rPr>
                <w:rFonts w:asciiTheme="majorHAnsi" w:hAnsiTheme="majorHAnsi"/>
                <w:smallCaps/>
              </w:rPr>
              <w:t>L’application de la présente entente ne doit pas occasionner de modification à l’horaire d’une tierce personne.</w:t>
            </w:r>
          </w:p>
        </w:tc>
      </w:tr>
    </w:tbl>
    <w:p w14:paraId="0716C668" w14:textId="77777777" w:rsidR="00C0794C" w:rsidRDefault="00C0794C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D409CA6" w14:textId="77777777" w:rsidR="00110018" w:rsidRDefault="00110018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5E55D9D" w14:textId="77777777" w:rsidR="005E1492" w:rsidRPr="005E1492" w:rsidRDefault="005E1492" w:rsidP="005E1492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mallCaps/>
          <w:sz w:val="24"/>
          <w:szCs w:val="24"/>
        </w:rPr>
      </w:pPr>
      <w:r w:rsidRPr="005E1492">
        <w:rPr>
          <w:rFonts w:asciiTheme="majorHAnsi" w:eastAsia="Times New Roman" w:hAnsiTheme="majorHAnsi" w:cs="Times New Roman"/>
          <w:b/>
          <w:smallCaps/>
          <w:sz w:val="24"/>
          <w:szCs w:val="24"/>
        </w:rPr>
        <w:t>Veuillez inscrire un 1 ou 2 selon les quarts et journées travaillé</w:t>
      </w:r>
      <w:r w:rsidR="00A06A4C">
        <w:rPr>
          <w:rFonts w:asciiTheme="majorHAnsi" w:eastAsia="Times New Roman" w:hAnsiTheme="majorHAnsi" w:cs="Times New Roman"/>
          <w:b/>
          <w:smallCaps/>
          <w:sz w:val="24"/>
          <w:szCs w:val="24"/>
        </w:rPr>
        <w:t>e</w:t>
      </w:r>
      <w:r w:rsidRPr="005E1492">
        <w:rPr>
          <w:rFonts w:asciiTheme="majorHAnsi" w:eastAsia="Times New Roman" w:hAnsiTheme="majorHAnsi" w:cs="Times New Roman"/>
          <w:b/>
          <w:smallCaps/>
          <w:sz w:val="24"/>
          <w:szCs w:val="24"/>
        </w:rPr>
        <w:t xml:space="preserve">s par les deux employés </w:t>
      </w:r>
    </w:p>
    <w:p w14:paraId="5B453842" w14:textId="5650DA21" w:rsidR="005E1492" w:rsidRPr="005E1492" w:rsidRDefault="005E1492" w:rsidP="005E1492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eastAsia="Times New Roman" w:hAnsiTheme="majorHAnsi" w:cs="Times New Roman"/>
          <w:smallCaps/>
        </w:rPr>
      </w:pPr>
      <w:r w:rsidRPr="005E1492">
        <w:rPr>
          <w:rFonts w:asciiTheme="majorHAnsi" w:eastAsia="Times New Roman" w:hAnsiTheme="majorHAnsi" w:cs="Times New Roman"/>
          <w:smallCaps/>
        </w:rPr>
        <w:t>1 : correspond aux quarts et journées travaillés par l’employé identifié en (1) ci-</w:t>
      </w:r>
      <w:r w:rsidR="00A06A4C">
        <w:rPr>
          <w:rFonts w:asciiTheme="majorHAnsi" w:eastAsia="Times New Roman" w:hAnsiTheme="majorHAnsi" w:cs="Times New Roman"/>
          <w:smallCaps/>
        </w:rPr>
        <w:t>dessus</w:t>
      </w:r>
    </w:p>
    <w:p w14:paraId="098C2F38" w14:textId="6B12B2D6" w:rsidR="005E1492" w:rsidRPr="005E1492" w:rsidRDefault="005E1492" w:rsidP="005E1492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eastAsia="Times New Roman" w:hAnsiTheme="majorHAnsi" w:cs="Times New Roman"/>
          <w:smallCaps/>
        </w:rPr>
      </w:pPr>
      <w:r w:rsidRPr="005E1492">
        <w:rPr>
          <w:rFonts w:asciiTheme="majorHAnsi" w:eastAsia="Times New Roman" w:hAnsiTheme="majorHAnsi" w:cs="Times New Roman"/>
          <w:smallCaps/>
        </w:rPr>
        <w:t>2 : correspond aux quarts et journées travaillés par l’employé jumelé identifié en (2) ci-</w:t>
      </w:r>
      <w:r w:rsidR="00A06A4C">
        <w:rPr>
          <w:rFonts w:asciiTheme="majorHAnsi" w:eastAsia="Times New Roman" w:hAnsiTheme="majorHAnsi" w:cs="Times New Roman"/>
          <w:smallCaps/>
        </w:rPr>
        <w:t>dessus</w:t>
      </w:r>
    </w:p>
    <w:p w14:paraId="2FA533F0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page" w:horzAnchor="margin" w:tblpY="1396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5E1492" w:rsidRPr="005E1492" w14:paraId="3687BC59" w14:textId="77777777" w:rsidTr="00110018">
        <w:tc>
          <w:tcPr>
            <w:tcW w:w="1985" w:type="dxa"/>
            <w:vMerge w:val="restart"/>
            <w:shd w:val="clear" w:color="auto" w:fill="D9D9D9" w:themeFill="background1" w:themeFillShade="D9"/>
          </w:tcPr>
          <w:p w14:paraId="735B8B93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</w:p>
        </w:tc>
        <w:tc>
          <w:tcPr>
            <w:tcW w:w="3969" w:type="dxa"/>
            <w:gridSpan w:val="7"/>
            <w:shd w:val="clear" w:color="auto" w:fill="FFFFFF" w:themeFill="background1"/>
          </w:tcPr>
          <w:p w14:paraId="1A067DC4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semaine 1</w:t>
            </w:r>
          </w:p>
        </w:tc>
        <w:tc>
          <w:tcPr>
            <w:tcW w:w="4106" w:type="dxa"/>
            <w:gridSpan w:val="7"/>
            <w:shd w:val="clear" w:color="auto" w:fill="FFFFFF" w:themeFill="background1"/>
          </w:tcPr>
          <w:p w14:paraId="06138952" w14:textId="1137160A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semaine</w:t>
            </w:r>
            <w:r w:rsidR="00A06A4C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 </w:t>
            </w: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2</w:t>
            </w:r>
          </w:p>
        </w:tc>
      </w:tr>
      <w:tr w:rsidR="005E1492" w:rsidRPr="005E1492" w14:paraId="5B1C4073" w14:textId="77777777" w:rsidTr="00110018">
        <w:tc>
          <w:tcPr>
            <w:tcW w:w="1985" w:type="dxa"/>
            <w:vMerge/>
            <w:shd w:val="clear" w:color="auto" w:fill="D9D9D9" w:themeFill="background1" w:themeFillShade="D9"/>
          </w:tcPr>
          <w:p w14:paraId="1051669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DD99AE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DIM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1866E9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LUN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330CE1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25E185A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MER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ED8F4AF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JEU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42FD30F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VEN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9C0B19B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SAM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06A41E7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DIM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76F166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LUN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BBB654F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2F2A2CCA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MER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00517DB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JEU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5E70D132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VEN</w:t>
            </w:r>
          </w:p>
        </w:tc>
        <w:tc>
          <w:tcPr>
            <w:tcW w:w="704" w:type="dxa"/>
            <w:shd w:val="clear" w:color="auto" w:fill="D9D9D9" w:themeFill="background1" w:themeFillShade="D9"/>
          </w:tcPr>
          <w:p w14:paraId="2916648D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5E1492"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  <w:t>SAM</w:t>
            </w:r>
          </w:p>
        </w:tc>
      </w:tr>
      <w:tr w:rsidR="005E1492" w:rsidRPr="005E1492" w14:paraId="3CE2C22B" w14:textId="77777777" w:rsidTr="00110018">
        <w:tc>
          <w:tcPr>
            <w:tcW w:w="1985" w:type="dxa"/>
            <w:shd w:val="clear" w:color="auto" w:fill="D9D9D9" w:themeFill="background1" w:themeFillShade="D9"/>
          </w:tcPr>
          <w:p w14:paraId="65E163B3" w14:textId="15A2E821" w:rsidR="005E1492" w:rsidRPr="005E1492" w:rsidRDefault="00A06A4C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N</w:t>
            </w:r>
            <w:r w:rsidR="005E1492"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uit</w:t>
            </w:r>
          </w:p>
        </w:tc>
        <w:tc>
          <w:tcPr>
            <w:tcW w:w="567" w:type="dxa"/>
          </w:tcPr>
          <w:p w14:paraId="12BAC7C3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228E2F60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43BC3DCE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279BF010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245562B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AB7E1B6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B5AF2E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6B25AEC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1FAF1C47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1BDC9FBE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9E90E97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CE1BD80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B2FC112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</w:tcPr>
          <w:p w14:paraId="720ECD3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  <w:tr w:rsidR="005E1492" w:rsidRPr="005E1492" w14:paraId="7A6EE44C" w14:textId="77777777" w:rsidTr="00110018">
        <w:tc>
          <w:tcPr>
            <w:tcW w:w="1985" w:type="dxa"/>
            <w:shd w:val="clear" w:color="auto" w:fill="D9D9D9" w:themeFill="background1" w:themeFillShade="D9"/>
          </w:tcPr>
          <w:p w14:paraId="623FBEB7" w14:textId="68610978" w:rsidR="005E1492" w:rsidRPr="005E1492" w:rsidRDefault="00A06A4C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J</w:t>
            </w:r>
            <w:r w:rsidR="005E1492"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our</w:t>
            </w:r>
          </w:p>
        </w:tc>
        <w:tc>
          <w:tcPr>
            <w:tcW w:w="567" w:type="dxa"/>
          </w:tcPr>
          <w:p w14:paraId="42845D2E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6AF77A5C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331E14A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240B46FA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5FAEA56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4A0C76A6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5B309F69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360689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5498725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77668023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324EC27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1286291E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3FE422FD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</w:tcPr>
          <w:p w14:paraId="2E1F1B81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  <w:tr w:rsidR="005E1492" w:rsidRPr="005E1492" w14:paraId="13C15DDE" w14:textId="77777777" w:rsidTr="00110018">
        <w:tc>
          <w:tcPr>
            <w:tcW w:w="1985" w:type="dxa"/>
            <w:shd w:val="clear" w:color="auto" w:fill="D9D9D9" w:themeFill="background1" w:themeFillShade="D9"/>
          </w:tcPr>
          <w:p w14:paraId="0B393FE8" w14:textId="5D27A7EB" w:rsidR="005E1492" w:rsidRPr="005E1492" w:rsidRDefault="00A06A4C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S</w:t>
            </w:r>
            <w:r w:rsidR="005E1492" w:rsidRPr="005E1492">
              <w:rPr>
                <w:rFonts w:asciiTheme="majorHAnsi" w:eastAsia="Times New Roman" w:hAnsiTheme="majorHAnsi" w:cs="Times New Roman"/>
                <w:b/>
                <w:bCs/>
                <w:smallCaps/>
                <w:lang w:eastAsia="fr-FR"/>
              </w:rPr>
              <w:t>oir</w:t>
            </w:r>
          </w:p>
        </w:tc>
        <w:tc>
          <w:tcPr>
            <w:tcW w:w="567" w:type="dxa"/>
          </w:tcPr>
          <w:p w14:paraId="2E556A5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1DDD7B40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54CE1273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00A6BB92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177671D6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35F9CF26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4B8CB0D2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6F683982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0C732C89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3980446F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08CE26CD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67B33D18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</w:tcPr>
          <w:p w14:paraId="623BAB84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</w:tcPr>
          <w:p w14:paraId="262FD314" w14:textId="77777777" w:rsidR="005E1492" w:rsidRPr="005E1492" w:rsidRDefault="005E1492" w:rsidP="00110018">
            <w:pPr>
              <w:spacing w:before="40" w:after="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</w:tbl>
    <w:p w14:paraId="6FC65926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2756F447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C3AB894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3C8090A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C0FA776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5F984A2F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062D1A0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A10DE30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1428A30B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76039B09" w14:textId="77777777" w:rsidR="005E1492" w:rsidRDefault="005E1492" w:rsidP="00C12A57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14:paraId="0FC63131" w14:textId="23F698D7" w:rsidR="00C12A57" w:rsidRDefault="00A06A4C" w:rsidP="00C12A57">
      <w:pPr>
        <w:pBdr>
          <w:top w:val="thickThinSmallGap" w:sz="12" w:space="1" w:color="auto" w:shadow="1"/>
          <w:left w:val="thickThinSmallGap" w:sz="12" w:space="4" w:color="auto" w:shadow="1"/>
          <w:bottom w:val="thickThinSmallGap" w:sz="12" w:space="0" w:color="auto" w:shadow="1"/>
          <w:right w:val="thickThinSmallGap" w:sz="12" w:space="31" w:color="auto" w:shadow="1"/>
        </w:pBdr>
        <w:tabs>
          <w:tab w:val="left" w:pos="855"/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  <w:sz w:val="24"/>
          <w:szCs w:val="24"/>
        </w:rPr>
        <w:t>S</w:t>
      </w:r>
      <w:r w:rsidR="00C12A57">
        <w:rPr>
          <w:rFonts w:asciiTheme="majorHAnsi" w:hAnsiTheme="majorHAnsi"/>
          <w:b/>
          <w:smallCaps/>
          <w:sz w:val="24"/>
          <w:szCs w:val="24"/>
        </w:rPr>
        <w:t>ection réservée à l’usage du supérieur immédiat</w:t>
      </w:r>
    </w:p>
    <w:tbl>
      <w:tblPr>
        <w:tblStyle w:val="Grilledutableau"/>
        <w:tblpPr w:leftFromText="141" w:rightFromText="141" w:vertAnchor="text" w:horzAnchor="margin" w:tblpY="35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C12A57" w14:paraId="18787F78" w14:textId="77777777" w:rsidTr="0097572B">
        <w:tc>
          <w:tcPr>
            <w:tcW w:w="10201" w:type="dxa"/>
          </w:tcPr>
          <w:p w14:paraId="4159DB20" w14:textId="77777777" w:rsidR="00C12A57" w:rsidRDefault="00110018" w:rsidP="0097572B">
            <w:pPr>
              <w:rPr>
                <w:rFonts w:asciiTheme="majorHAnsi" w:hAnsiTheme="majorHAnsi" w:cs="Segoe UI Symbol"/>
                <w:b/>
                <w:smallCaps/>
              </w:rPr>
            </w:pPr>
            <w:sdt>
              <w:sdtPr>
                <w:rPr>
                  <w:rFonts w:asciiTheme="majorHAnsi" w:hAnsiTheme="majorHAnsi"/>
                  <w:b/>
                  <w:smallCaps/>
                </w:rPr>
                <w:id w:val="840049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57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C12A57" w:rsidRPr="001D0EF1">
              <w:rPr>
                <w:rFonts w:asciiTheme="majorHAnsi" w:hAnsiTheme="majorHAnsi"/>
                <w:smallCaps/>
              </w:rPr>
              <w:t xml:space="preserve"> </w:t>
            </w:r>
            <w:r w:rsidR="00C12A57">
              <w:rPr>
                <w:rFonts w:asciiTheme="majorHAnsi" w:hAnsiTheme="majorHAnsi"/>
                <w:b/>
                <w:smallCaps/>
              </w:rPr>
              <w:t>a</w:t>
            </w:r>
            <w:r w:rsidR="00C12A57" w:rsidRPr="00DA0FFA">
              <w:rPr>
                <w:rFonts w:asciiTheme="majorHAnsi" w:hAnsiTheme="majorHAnsi"/>
                <w:b/>
                <w:smallCaps/>
              </w:rPr>
              <w:t xml:space="preserve">cceptée     </w:t>
            </w:r>
            <w:r w:rsidR="00C12A57" w:rsidRPr="00DA0FFA">
              <w:rPr>
                <w:rFonts w:asciiTheme="majorHAnsi" w:hAnsiTheme="majorHAnsi" w:cs="Segoe UI Symbol"/>
                <w:b/>
                <w:smallCaps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smallCaps/>
                </w:rPr>
                <w:id w:val="-7089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2A57">
                  <w:rPr>
                    <w:rFonts w:ascii="MS Gothic" w:eastAsia="MS Gothic" w:hAnsi="MS Gothic" w:hint="eastAsia"/>
                    <w:b/>
                    <w:smallCaps/>
                  </w:rPr>
                  <w:t>☐</w:t>
                </w:r>
              </w:sdtContent>
            </w:sdt>
            <w:r w:rsidR="00C12A57" w:rsidRPr="001D0EF1">
              <w:rPr>
                <w:rFonts w:asciiTheme="majorHAnsi" w:hAnsiTheme="majorHAnsi"/>
                <w:smallCaps/>
              </w:rPr>
              <w:t xml:space="preserve"> </w:t>
            </w:r>
            <w:r w:rsidR="00C12A57">
              <w:rPr>
                <w:rFonts w:asciiTheme="majorHAnsi" w:hAnsiTheme="majorHAnsi" w:cs="Segoe UI Symbol"/>
                <w:b/>
                <w:smallCaps/>
              </w:rPr>
              <w:t>r</w:t>
            </w:r>
            <w:r w:rsidR="00C12A57" w:rsidRPr="00DA0FFA">
              <w:rPr>
                <w:rFonts w:asciiTheme="majorHAnsi" w:hAnsiTheme="majorHAnsi" w:cs="Segoe UI Symbol"/>
                <w:b/>
                <w:smallCaps/>
              </w:rPr>
              <w:t>efusée</w:t>
            </w:r>
          </w:p>
          <w:p w14:paraId="2F38288D" w14:textId="77777777" w:rsidR="00C12A57" w:rsidRDefault="00C12A57" w:rsidP="0097572B">
            <w:pPr>
              <w:rPr>
                <w:rFonts w:asciiTheme="majorHAnsi" w:hAnsiTheme="majorHAnsi"/>
              </w:rPr>
            </w:pPr>
          </w:p>
        </w:tc>
      </w:tr>
      <w:tr w:rsidR="00C12A57" w14:paraId="70F269AF" w14:textId="77777777" w:rsidTr="0097572B">
        <w:tc>
          <w:tcPr>
            <w:tcW w:w="10201" w:type="dxa"/>
          </w:tcPr>
          <w:p w14:paraId="61BED4B1" w14:textId="5A370543" w:rsidR="00C12A57" w:rsidRPr="000301A7" w:rsidRDefault="00A06A4C" w:rsidP="009757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 w:cs="Segoe UI Symbol"/>
                <w:b/>
                <w:smallCaps/>
              </w:rPr>
              <w:t>V</w:t>
            </w:r>
            <w:r w:rsidR="00C12A57" w:rsidRPr="000301A7">
              <w:rPr>
                <w:rFonts w:asciiTheme="majorHAnsi" w:hAnsiTheme="majorHAnsi" w:cs="Segoe UI Symbol"/>
                <w:b/>
                <w:smallCaps/>
              </w:rPr>
              <w:t>euillez indiquer la raison du refus (s’il y a lieu) :</w:t>
            </w:r>
            <w:r w:rsidR="00C12A57" w:rsidRPr="000301A7">
              <w:rPr>
                <w:rFonts w:asciiTheme="majorHAnsi" w:hAnsiTheme="majorHAnsi"/>
                <w:b/>
                <w:smallCaps/>
              </w:rPr>
              <w:t xml:space="preserve"> </w:t>
            </w:r>
            <w:r w:rsidR="00C12A57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2A57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C12A57">
              <w:rPr>
                <w:rFonts w:asciiTheme="majorHAnsi" w:hAnsiTheme="majorHAnsi"/>
                <w:b/>
                <w:smallCaps/>
              </w:rPr>
            </w:r>
            <w:r w:rsidR="00C12A57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C12A5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>
              <w:rPr>
                <w:rFonts w:asciiTheme="majorHAnsi" w:hAnsiTheme="majorHAnsi"/>
                <w:b/>
                <w:smallCaps/>
              </w:rPr>
              <w:fldChar w:fldCharType="end"/>
            </w:r>
            <w:r w:rsidR="00C12A57" w:rsidRPr="000301A7">
              <w:rPr>
                <w:rFonts w:asciiTheme="majorHAnsi" w:hAnsiTheme="majorHAnsi"/>
                <w:b/>
                <w:smallCaps/>
              </w:rPr>
              <w:t xml:space="preserve">    </w:t>
            </w:r>
          </w:p>
        </w:tc>
      </w:tr>
      <w:tr w:rsidR="00C12A57" w14:paraId="434A5D0C" w14:textId="77777777" w:rsidTr="0097572B">
        <w:tc>
          <w:tcPr>
            <w:tcW w:w="10201" w:type="dxa"/>
          </w:tcPr>
          <w:p w14:paraId="1ECD412F" w14:textId="77777777" w:rsidR="00C12A57" w:rsidRPr="000301A7" w:rsidRDefault="00C12A57" w:rsidP="0097572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>
              <w:rPr>
                <w:rFonts w:asciiTheme="majorHAnsi" w:hAnsiTheme="majorHAnsi"/>
                <w:b/>
                <w:smallCaps/>
              </w:rPr>
            </w:r>
            <w:r>
              <w:rPr>
                <w:rFonts w:asciiTheme="majorHAnsi" w:hAnsiTheme="majorHAnsi"/>
                <w:b/>
                <w:smallCaps/>
              </w:rPr>
              <w:fldChar w:fldCharType="separate"/>
            </w:r>
            <w:r>
              <w:rPr>
                <w:rFonts w:asciiTheme="majorHAnsi" w:hAnsiTheme="majorHAnsi"/>
                <w:b/>
                <w:smallCaps/>
                <w:noProof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</w:rPr>
              <w:t> </w:t>
            </w:r>
            <w:r>
              <w:rPr>
                <w:rFonts w:asciiTheme="majorHAnsi" w:hAnsiTheme="majorHAnsi"/>
                <w:b/>
                <w:smallCaps/>
                <w:noProof/>
              </w:rPr>
              <w:t> </w:t>
            </w:r>
            <w:r>
              <w:rPr>
                <w:rFonts w:asciiTheme="majorHAnsi" w:hAnsiTheme="majorHAnsi"/>
                <w:b/>
                <w:smallCaps/>
              </w:rPr>
              <w:fldChar w:fldCharType="end"/>
            </w:r>
            <w:r w:rsidRPr="000301A7">
              <w:rPr>
                <w:rFonts w:asciiTheme="majorHAnsi" w:hAnsiTheme="majorHAnsi"/>
                <w:b/>
                <w:smallCaps/>
              </w:rPr>
              <w:t xml:space="preserve">    </w:t>
            </w:r>
          </w:p>
        </w:tc>
      </w:tr>
      <w:tr w:rsidR="00C12A57" w14:paraId="3D80CD65" w14:textId="77777777" w:rsidTr="0097572B">
        <w:tc>
          <w:tcPr>
            <w:tcW w:w="10201" w:type="dxa"/>
          </w:tcPr>
          <w:p w14:paraId="16E07F50" w14:textId="09A45A6B" w:rsidR="00C12A57" w:rsidRPr="000301A7" w:rsidRDefault="00A06A4C" w:rsidP="0097572B">
            <w:pPr>
              <w:rPr>
                <w:rFonts w:asciiTheme="majorHAnsi" w:hAnsiTheme="majorHAnsi"/>
                <w:b/>
                <w:smallCaps/>
              </w:rPr>
            </w:pPr>
            <w:r>
              <w:rPr>
                <w:rFonts w:asciiTheme="majorHAnsi" w:hAnsiTheme="majorHAnsi"/>
                <w:b/>
                <w:smallCaps/>
              </w:rPr>
              <w:t>N</w:t>
            </w:r>
            <w:r w:rsidR="00C12A57" w:rsidRPr="000301A7">
              <w:rPr>
                <w:rFonts w:asciiTheme="majorHAnsi" w:hAnsiTheme="majorHAnsi"/>
                <w:b/>
                <w:smallCaps/>
              </w:rPr>
              <w:t xml:space="preserve">om du supérieur immédiat en lettres moulées : </w:t>
            </w:r>
            <w:r w:rsidR="00C12A57" w:rsidRPr="000301A7">
              <w:rPr>
                <w:rFonts w:asciiTheme="majorHAnsi" w:hAnsiTheme="majorHAnsi"/>
                <w:b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12A57" w:rsidRPr="000301A7">
              <w:rPr>
                <w:rFonts w:asciiTheme="majorHAnsi" w:hAnsiTheme="majorHAnsi"/>
                <w:b/>
                <w:smallCaps/>
              </w:rPr>
              <w:instrText xml:space="preserve"> FORMTEXT </w:instrText>
            </w:r>
            <w:r w:rsidR="00C12A57" w:rsidRPr="000301A7">
              <w:rPr>
                <w:rFonts w:asciiTheme="majorHAnsi" w:hAnsiTheme="majorHAnsi"/>
                <w:b/>
                <w:smallCaps/>
              </w:rPr>
            </w:r>
            <w:r w:rsidR="00C12A57" w:rsidRPr="000301A7">
              <w:rPr>
                <w:rFonts w:asciiTheme="majorHAnsi" w:hAnsiTheme="majorHAnsi"/>
                <w:b/>
                <w:smallCaps/>
              </w:rPr>
              <w:fldChar w:fldCharType="separate"/>
            </w:r>
            <w:r w:rsidR="00C12A57" w:rsidRPr="000301A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 w:rsidRPr="000301A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 w:rsidRPr="000301A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 w:rsidRPr="000301A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 w:rsidRPr="000301A7">
              <w:rPr>
                <w:rFonts w:asciiTheme="majorHAnsi" w:hAnsiTheme="majorHAnsi"/>
                <w:b/>
                <w:smallCaps/>
                <w:noProof/>
              </w:rPr>
              <w:t> </w:t>
            </w:r>
            <w:r w:rsidR="00C12A57" w:rsidRPr="000301A7">
              <w:rPr>
                <w:rFonts w:asciiTheme="majorHAnsi" w:hAnsiTheme="majorHAnsi"/>
                <w:b/>
                <w:smallCaps/>
              </w:rPr>
              <w:fldChar w:fldCharType="end"/>
            </w:r>
            <w:r w:rsidR="00C12A57" w:rsidRPr="000301A7">
              <w:rPr>
                <w:rFonts w:asciiTheme="majorHAnsi" w:hAnsiTheme="majorHAnsi"/>
                <w:b/>
                <w:smallCaps/>
              </w:rPr>
              <w:t xml:space="preserve">  </w:t>
            </w:r>
          </w:p>
        </w:tc>
      </w:tr>
      <w:tr w:rsidR="00C12A57" w14:paraId="2F6FCB87" w14:textId="77777777" w:rsidTr="0097572B">
        <w:tc>
          <w:tcPr>
            <w:tcW w:w="10201" w:type="dxa"/>
          </w:tcPr>
          <w:tbl>
            <w:tblPr>
              <w:tblpPr w:leftFromText="141" w:rightFromText="141" w:vertAnchor="text" w:horzAnchor="margin" w:tblpY="470"/>
              <w:tblOverlap w:val="never"/>
              <w:tblW w:w="9324" w:type="dxa"/>
              <w:tblLook w:val="04A0" w:firstRow="1" w:lastRow="0" w:firstColumn="1" w:lastColumn="0" w:noHBand="0" w:noVBand="1"/>
            </w:tblPr>
            <w:tblGrid>
              <w:gridCol w:w="5320"/>
              <w:gridCol w:w="540"/>
              <w:gridCol w:w="3464"/>
            </w:tblGrid>
            <w:tr w:rsidR="00C12A57" w:rsidRPr="000301A7" w14:paraId="32588C41" w14:textId="77777777" w:rsidTr="0097572B">
              <w:trPr>
                <w:trHeight w:val="180"/>
              </w:trPr>
              <w:tc>
                <w:tcPr>
                  <w:tcW w:w="5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54716A" w14:textId="77777777" w:rsidR="00C12A57" w:rsidRPr="000301A7" w:rsidRDefault="00C12A57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9B30" w14:textId="77777777" w:rsidR="00C12A57" w:rsidRPr="000301A7" w:rsidRDefault="00C12A57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417CAA" w14:textId="77777777" w:rsidR="00C12A57" w:rsidRPr="000301A7" w:rsidRDefault="00C12A57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begin">
                      <w:ffData>
                        <w:name w:val="Texte45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instrText xml:space="preserve"> FORMTEXT </w:instrTex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separate"/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> </w:t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fldChar w:fldCharType="end"/>
                  </w:r>
                  <w:r w:rsidRPr="000301A7">
                    <w:rPr>
                      <w:rFonts w:asciiTheme="majorHAnsi" w:hAnsiTheme="majorHAnsi"/>
                      <w:b/>
                      <w:smallCaps/>
                    </w:rPr>
                    <w:t xml:space="preserve">                                                                                  </w:t>
                  </w:r>
                </w:p>
              </w:tc>
            </w:tr>
            <w:tr w:rsidR="00C12A57" w:rsidRPr="000301A7" w14:paraId="5252A1BB" w14:textId="77777777" w:rsidTr="0097572B">
              <w:trPr>
                <w:trHeight w:val="248"/>
              </w:trPr>
              <w:tc>
                <w:tcPr>
                  <w:tcW w:w="5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097541" w14:textId="4681E2EB" w:rsidR="00C12A57" w:rsidRPr="000301A7" w:rsidRDefault="00A06A4C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 xml:space="preserve"> S</w:t>
                  </w:r>
                  <w:r w:rsidR="00C12A57" w:rsidRPr="000301A7">
                    <w:rPr>
                      <w:rFonts w:asciiTheme="majorHAnsi" w:hAnsiTheme="majorHAnsi"/>
                      <w:b/>
                      <w:smallCaps/>
                    </w:rPr>
                    <w:t>ignature du gestionnaire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3F7B6" w14:textId="77777777" w:rsidR="00C12A57" w:rsidRPr="000301A7" w:rsidRDefault="00C12A57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A2C453" w14:textId="7C4D0F18" w:rsidR="00C12A57" w:rsidRPr="000301A7" w:rsidRDefault="00A06A4C" w:rsidP="0097572B">
                  <w:pPr>
                    <w:spacing w:after="0" w:line="240" w:lineRule="auto"/>
                    <w:rPr>
                      <w:rFonts w:asciiTheme="majorHAnsi" w:hAnsiTheme="majorHAnsi"/>
                      <w:b/>
                      <w:smallCaps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</w:rPr>
                    <w:t>D</w:t>
                  </w:r>
                  <w:r w:rsidR="00C12A57" w:rsidRPr="000301A7">
                    <w:rPr>
                      <w:rFonts w:asciiTheme="majorHAnsi" w:hAnsiTheme="majorHAnsi"/>
                      <w:b/>
                      <w:smallCaps/>
                    </w:rPr>
                    <w:t>ate</w:t>
                  </w:r>
                </w:p>
              </w:tc>
            </w:tr>
          </w:tbl>
          <w:p w14:paraId="47136D42" w14:textId="77777777" w:rsidR="00C12A57" w:rsidRDefault="00C12A57" w:rsidP="0097572B">
            <w:pPr>
              <w:rPr>
                <w:rFonts w:asciiTheme="majorHAnsi" w:hAnsiTheme="majorHAnsi"/>
                <w:b/>
                <w:smallCaps/>
              </w:rPr>
            </w:pPr>
          </w:p>
          <w:p w14:paraId="4F534D26" w14:textId="77777777" w:rsidR="00C12A57" w:rsidRDefault="00C12A57" w:rsidP="0097572B">
            <w:pPr>
              <w:rPr>
                <w:rFonts w:asciiTheme="majorHAnsi" w:hAnsiTheme="majorHAnsi"/>
                <w:b/>
                <w:smallCaps/>
              </w:rPr>
            </w:pPr>
          </w:p>
          <w:p w14:paraId="49C39248" w14:textId="77777777" w:rsidR="00C12A57" w:rsidRDefault="00C12A57" w:rsidP="0097572B">
            <w:pPr>
              <w:rPr>
                <w:rFonts w:asciiTheme="majorHAnsi" w:hAnsiTheme="majorHAnsi"/>
                <w:b/>
                <w:smallCaps/>
              </w:rPr>
            </w:pPr>
          </w:p>
          <w:p w14:paraId="6ECFA813" w14:textId="77777777" w:rsidR="00C12A57" w:rsidRDefault="00C12A57" w:rsidP="0097572B">
            <w:pPr>
              <w:rPr>
                <w:rFonts w:asciiTheme="majorHAnsi" w:hAnsiTheme="majorHAnsi"/>
                <w:b/>
                <w:smallCaps/>
              </w:rPr>
            </w:pPr>
          </w:p>
        </w:tc>
      </w:tr>
    </w:tbl>
    <w:p w14:paraId="6EDFBFCC" w14:textId="77777777" w:rsidR="00747CF6" w:rsidRPr="00E573F3" w:rsidRDefault="00747CF6" w:rsidP="00E573F3">
      <w:pPr>
        <w:rPr>
          <w:rFonts w:asciiTheme="majorHAnsi" w:hAnsiTheme="majorHAnsi"/>
          <w:sz w:val="24"/>
          <w:szCs w:val="24"/>
        </w:rPr>
      </w:pPr>
      <w:bookmarkStart w:id="2" w:name="_GoBack"/>
      <w:bookmarkEnd w:id="2"/>
    </w:p>
    <w:sectPr w:rsidR="00747CF6" w:rsidRPr="00E573F3" w:rsidSect="00E57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0BB0E" w14:textId="77777777" w:rsidR="00AB3D3C" w:rsidRDefault="00AB3D3C" w:rsidP="00E751BC">
      <w:pPr>
        <w:spacing w:after="0" w:line="240" w:lineRule="auto"/>
      </w:pPr>
      <w:r>
        <w:separator/>
      </w:r>
    </w:p>
  </w:endnote>
  <w:endnote w:type="continuationSeparator" w:id="0">
    <w:p w14:paraId="0E2A52EB" w14:textId="77777777" w:rsidR="00AB3D3C" w:rsidRDefault="00AB3D3C" w:rsidP="00E75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782E" w14:textId="77777777" w:rsidR="00A06A4C" w:rsidRDefault="00A06A4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151FD" w14:textId="77777777" w:rsidR="00A05E22" w:rsidRDefault="00BB0BCA" w:rsidP="00E573F3">
    <w:pPr>
      <w:spacing w:after="0"/>
      <w:ind w:right="-1367"/>
      <w:rPr>
        <w:rFonts w:asciiTheme="majorHAnsi" w:hAnsiTheme="majorHAnsi"/>
        <w:b/>
        <w:smallCaps/>
        <w:sz w:val="20"/>
        <w:szCs w:val="20"/>
      </w:rPr>
    </w:pPr>
    <w:r w:rsidRPr="00E573F3">
      <w:rPr>
        <w:rFonts w:asciiTheme="majorHAnsi" w:hAnsiTheme="majorHAnsi"/>
        <w:b/>
        <w:smallCaps/>
        <w:sz w:val="20"/>
        <w:szCs w:val="20"/>
      </w:rPr>
      <w:t xml:space="preserve">N. B. le gestionnaire doit retourner le formulaire dûment complété </w:t>
    </w:r>
    <w:r w:rsidR="00AB7686" w:rsidRPr="00E573F3">
      <w:rPr>
        <w:rFonts w:asciiTheme="majorHAnsi" w:hAnsiTheme="majorHAnsi"/>
        <w:b/>
        <w:smallCaps/>
        <w:sz w:val="20"/>
        <w:szCs w:val="20"/>
      </w:rPr>
      <w:t>au service des activités de remplacement dans le secteur approprié</w:t>
    </w:r>
  </w:p>
  <w:p w14:paraId="1B134F19" w14:textId="77777777" w:rsidR="00C0794C" w:rsidRDefault="00C0794C" w:rsidP="00E573F3">
    <w:pPr>
      <w:spacing w:after="0"/>
      <w:ind w:right="-1367"/>
      <w:rPr>
        <w:rFonts w:asciiTheme="majorHAnsi" w:hAnsiTheme="majorHAnsi"/>
        <w:b/>
        <w:smallCaps/>
        <w:sz w:val="20"/>
        <w:szCs w:val="20"/>
      </w:rPr>
    </w:pPr>
  </w:p>
  <w:p w14:paraId="6355C568" w14:textId="7753119A" w:rsidR="005E1492" w:rsidRPr="00AC3E59" w:rsidRDefault="005E1492" w:rsidP="005E1492">
    <w:pPr>
      <w:spacing w:after="0"/>
      <w:rPr>
        <w:rFonts w:ascii="Calibri Light" w:hAnsi="Calibri Light" w:cs="Calibri Light"/>
        <w:color w:val="000000"/>
      </w:rPr>
    </w:pPr>
    <w:r w:rsidRPr="00D515F5">
      <w:rPr>
        <w:rFonts w:asciiTheme="majorHAnsi" w:hAnsiTheme="majorHAnsi"/>
        <w:sz w:val="18"/>
        <w:szCs w:val="18"/>
      </w:rPr>
      <w:t xml:space="preserve">Employés de la catégorie </w:t>
    </w:r>
    <w:r>
      <w:rPr>
        <w:rFonts w:asciiTheme="majorHAnsi" w:hAnsiTheme="majorHAnsi"/>
        <w:sz w:val="18"/>
        <w:szCs w:val="18"/>
      </w:rPr>
      <w:t>3</w:t>
    </w:r>
    <w:r w:rsidRPr="00AC3E59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 xml:space="preserve">                       </w:t>
    </w:r>
    <w:hyperlink r:id="rId1" w:history="1">
      <w:r w:rsidRPr="00696C14">
        <w:rPr>
          <w:rStyle w:val="Lienhypertexte"/>
          <w:rFonts w:ascii="Calibri Light" w:hAnsi="Calibri Light" w:cs="Calibri Light"/>
          <w:i/>
          <w:iCs/>
          <w:sz w:val="18"/>
          <w:szCs w:val="18"/>
        </w:rPr>
        <w:t>sar.drhc.cat3.ciussscn@ssss.gouv.qc.ca</w:t>
      </w:r>
    </w:hyperlink>
    <w:r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 xml:space="preserve">       </w:t>
    </w:r>
    <w:r w:rsidRPr="00D515F5">
      <w:rPr>
        <w:rFonts w:asciiTheme="majorHAnsi" w:hAnsiTheme="majorHAnsi"/>
        <w:sz w:val="18"/>
        <w:szCs w:val="18"/>
      </w:rPr>
      <w:t xml:space="preserve">Télécopieur: 418 663-7128                          </w:t>
    </w:r>
  </w:p>
  <w:p w14:paraId="6C8304F7" w14:textId="77777777" w:rsidR="005E1492" w:rsidRPr="00D515F5" w:rsidRDefault="005E1492" w:rsidP="005E1492">
    <w:pPr>
      <w:pStyle w:val="Default"/>
      <w:rPr>
        <w:rFonts w:asciiTheme="majorHAnsi" w:hAnsiTheme="majorHAnsi"/>
        <w:sz w:val="18"/>
        <w:szCs w:val="18"/>
      </w:rPr>
    </w:pPr>
    <w:r w:rsidRPr="00D515F5">
      <w:rPr>
        <w:rFonts w:asciiTheme="majorHAnsi" w:hAnsiTheme="majorHAnsi"/>
        <w:sz w:val="18"/>
        <w:szCs w:val="18"/>
      </w:rPr>
      <w:t xml:space="preserve">Employés du CSSSC : </w:t>
    </w:r>
    <w:r w:rsidRPr="00D515F5">
      <w:rPr>
        <w:rFonts w:asciiTheme="majorHAnsi" w:hAnsiTheme="majorHAnsi"/>
        <w:sz w:val="18"/>
        <w:szCs w:val="18"/>
      </w:rPr>
      <w:tab/>
    </w:r>
    <w:r w:rsidRPr="00D515F5">
      <w:rPr>
        <w:rFonts w:asciiTheme="majorHAnsi" w:hAnsiTheme="majorHAnsi"/>
        <w:sz w:val="18"/>
        <w:szCs w:val="18"/>
      </w:rPr>
      <w:tab/>
      <w:t xml:space="preserve">  </w:t>
    </w:r>
    <w:hyperlink r:id="rId2" w:history="1">
      <w:r w:rsidRPr="00D515F5">
        <w:rPr>
          <w:rStyle w:val="Lienhypertexte"/>
          <w:rFonts w:asciiTheme="majorHAnsi" w:hAnsiTheme="majorHAnsi"/>
          <w:sz w:val="18"/>
          <w:szCs w:val="18"/>
          <w:u w:val="none"/>
        </w:rPr>
        <w:t>listederappelcsssc.ciussscn@ssss.gouv.qc.ca</w:t>
      </w:r>
    </w:hyperlink>
    <w:r w:rsidRPr="00D515F5">
      <w:rPr>
        <w:rFonts w:asciiTheme="majorHAnsi" w:hAnsiTheme="majorHAnsi"/>
        <w:sz w:val="18"/>
        <w:szCs w:val="18"/>
      </w:rPr>
      <w:t xml:space="preserve">                              </w:t>
    </w:r>
    <w:r>
      <w:rPr>
        <w:rFonts w:asciiTheme="majorHAnsi" w:hAnsiTheme="majorHAnsi"/>
        <w:sz w:val="18"/>
        <w:szCs w:val="18"/>
      </w:rPr>
      <w:t xml:space="preserve">  </w:t>
    </w:r>
    <w:r w:rsidRPr="00D515F5">
      <w:rPr>
        <w:rFonts w:asciiTheme="majorHAnsi" w:hAnsiTheme="majorHAnsi"/>
        <w:sz w:val="18"/>
        <w:szCs w:val="18"/>
      </w:rPr>
      <w:t>Télécopieur : 418 435-0212</w:t>
    </w:r>
  </w:p>
  <w:p w14:paraId="79625DEE" w14:textId="77777777" w:rsidR="005E1492" w:rsidRPr="00D515F5" w:rsidRDefault="005E1492" w:rsidP="005E1492">
    <w:pPr>
      <w:pStyle w:val="Default"/>
      <w:rPr>
        <w:rFonts w:asciiTheme="majorHAnsi" w:hAnsiTheme="majorHAnsi"/>
        <w:sz w:val="18"/>
        <w:szCs w:val="18"/>
      </w:rPr>
    </w:pPr>
    <w:r w:rsidRPr="00D515F5">
      <w:rPr>
        <w:rFonts w:asciiTheme="majorHAnsi" w:hAnsiTheme="majorHAnsi"/>
        <w:sz w:val="18"/>
        <w:szCs w:val="18"/>
      </w:rPr>
      <w:t>Employés du CSSSP :</w:t>
    </w:r>
    <w:r w:rsidRPr="00D515F5">
      <w:rPr>
        <w:rFonts w:asciiTheme="majorHAnsi" w:hAnsiTheme="majorHAnsi"/>
        <w:sz w:val="18"/>
        <w:szCs w:val="18"/>
      </w:rPr>
      <w:tab/>
    </w:r>
    <w:r w:rsidRPr="00D515F5">
      <w:rPr>
        <w:rFonts w:asciiTheme="majorHAnsi" w:hAnsiTheme="majorHAnsi"/>
        <w:sz w:val="18"/>
        <w:szCs w:val="18"/>
      </w:rPr>
      <w:tab/>
      <w:t xml:space="preserve">  </w:t>
    </w:r>
    <w:hyperlink r:id="rId3" w:history="1">
      <w:r w:rsidRPr="00D515F5">
        <w:rPr>
          <w:rStyle w:val="Lienhypertexte"/>
          <w:rFonts w:asciiTheme="majorHAnsi" w:hAnsiTheme="majorHAnsi"/>
          <w:sz w:val="18"/>
          <w:szCs w:val="18"/>
          <w:u w:val="none"/>
        </w:rPr>
        <w:t>listederappelcsssp.ciussscn@ssss.gouv.qc.ca</w:t>
      </w:r>
    </w:hyperlink>
    <w:r w:rsidRPr="00D515F5">
      <w:rPr>
        <w:rFonts w:asciiTheme="majorHAnsi" w:hAnsiTheme="majorHAnsi"/>
        <w:sz w:val="18"/>
        <w:szCs w:val="18"/>
      </w:rPr>
      <w:t xml:space="preserve">                   </w:t>
    </w:r>
    <w:r>
      <w:rPr>
        <w:rFonts w:asciiTheme="majorHAnsi" w:hAnsiTheme="majorHAnsi"/>
        <w:sz w:val="18"/>
        <w:szCs w:val="18"/>
      </w:rPr>
      <w:t xml:space="preserve">            </w:t>
    </w:r>
    <w:r w:rsidRPr="00D515F5">
      <w:rPr>
        <w:rFonts w:asciiTheme="majorHAnsi" w:hAnsiTheme="majorHAnsi"/>
        <w:sz w:val="18"/>
        <w:szCs w:val="18"/>
      </w:rPr>
      <w:t>Télécopieur : 418 337-2561</w:t>
    </w:r>
  </w:p>
  <w:p w14:paraId="73E2C98C" w14:textId="4DBA6A5F" w:rsidR="00E573F3" w:rsidRDefault="005E1492" w:rsidP="005E1492">
    <w:pPr>
      <w:spacing w:after="0"/>
      <w:ind w:right="-1367"/>
      <w:rPr>
        <w:rFonts w:asciiTheme="majorHAnsi" w:hAnsiTheme="majorHAnsi"/>
        <w:b/>
        <w:smallCaps/>
        <w:sz w:val="20"/>
        <w:szCs w:val="20"/>
      </w:rPr>
    </w:pPr>
    <w:r w:rsidRPr="00DD14E8">
      <w:rPr>
        <w:rFonts w:asciiTheme="majorHAnsi" w:hAnsiTheme="majorHAnsi"/>
        <w:sz w:val="18"/>
        <w:szCs w:val="18"/>
      </w:rPr>
      <w:t>Employés</w:t>
    </w:r>
    <w:r>
      <w:rPr>
        <w:rFonts w:asciiTheme="majorHAnsi" w:hAnsiTheme="majorHAnsi"/>
        <w:sz w:val="18"/>
        <w:szCs w:val="18"/>
      </w:rPr>
      <w:t xml:space="preserve"> de la DSAPA et </w:t>
    </w:r>
    <w:r w:rsidRPr="00AC3E59">
      <w:rPr>
        <w:sz w:val="18"/>
        <w:szCs w:val="18"/>
      </w:rPr>
      <w:t xml:space="preserve">JHSHB               </w:t>
    </w:r>
    <w:hyperlink r:id="rId4" w:history="1">
      <w:r w:rsidRPr="00AC3E59">
        <w:rPr>
          <w:rStyle w:val="Lienhypertexte"/>
          <w:rFonts w:cs="Calibri"/>
          <w:sz w:val="18"/>
          <w:szCs w:val="18"/>
        </w:rPr>
        <w:t>sar.sapa.qcmetro.ciussscn@ssss.gouv.qc.ca</w:t>
      </w:r>
    </w:hyperlink>
    <w:r>
      <w:rPr>
        <w:rFonts w:cs="Calibri"/>
        <w:color w:val="1F497D"/>
        <w:sz w:val="18"/>
        <w:szCs w:val="18"/>
      </w:rPr>
      <w:t xml:space="preserve">                                </w:t>
    </w:r>
    <w:r>
      <w:rPr>
        <w:rFonts w:asciiTheme="majorHAnsi" w:hAnsiTheme="majorHAnsi"/>
        <w:sz w:val="18"/>
        <w:szCs w:val="18"/>
      </w:rPr>
      <w:t>Télécopieur : 418 577-8915</w:t>
    </w:r>
  </w:p>
  <w:p w14:paraId="5E5AFF29" w14:textId="77777777" w:rsidR="00C12A57" w:rsidRPr="00E573F3" w:rsidRDefault="00C12A57" w:rsidP="00C12A57">
    <w:pPr>
      <w:tabs>
        <w:tab w:val="left" w:pos="4620"/>
      </w:tabs>
      <w:spacing w:after="0"/>
      <w:ind w:right="-1367"/>
      <w:rPr>
        <w:rFonts w:asciiTheme="majorHAnsi" w:hAnsiTheme="majorHAnsi"/>
        <w:b/>
        <w:smallCaps/>
        <w:sz w:val="20"/>
        <w:szCs w:val="20"/>
      </w:rPr>
    </w:pPr>
  </w:p>
  <w:p w14:paraId="63FBB91C" w14:textId="77777777" w:rsidR="00B256A7" w:rsidRPr="00E573F3" w:rsidRDefault="00B256A7" w:rsidP="00B256A7">
    <w:pPr>
      <w:pStyle w:val="Pieddepage"/>
      <w:rPr>
        <w:rFonts w:asciiTheme="majorHAnsi" w:hAnsiTheme="majorHAnsi"/>
        <w:color w:val="0563C1" w:themeColor="hyperlink"/>
        <w:sz w:val="20"/>
        <w:szCs w:val="20"/>
        <w:u w:val="singl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F034D" w14:textId="77777777" w:rsidR="00A06A4C" w:rsidRDefault="00A06A4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B9519" w14:textId="77777777" w:rsidR="00AB3D3C" w:rsidRDefault="00AB3D3C" w:rsidP="00E751BC">
      <w:pPr>
        <w:spacing w:after="0" w:line="240" w:lineRule="auto"/>
      </w:pPr>
      <w:r>
        <w:separator/>
      </w:r>
    </w:p>
  </w:footnote>
  <w:footnote w:type="continuationSeparator" w:id="0">
    <w:p w14:paraId="3BC8DEA9" w14:textId="77777777" w:rsidR="00AB3D3C" w:rsidRDefault="00AB3D3C" w:rsidP="00E75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CB42D" w14:textId="77777777" w:rsidR="00A06A4C" w:rsidRDefault="00A06A4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8CBA" w14:textId="77777777" w:rsidR="00631FA3" w:rsidRPr="00525BA2" w:rsidRDefault="00631FA3" w:rsidP="00631FA3">
    <w:pPr>
      <w:pStyle w:val="En-tte"/>
      <w:tabs>
        <w:tab w:val="clear" w:pos="9406"/>
      </w:tabs>
      <w:spacing w:after="240"/>
      <w:ind w:right="-782"/>
      <w:jc w:val="right"/>
      <w:rPr>
        <w:rFonts w:asciiTheme="majorHAnsi" w:hAnsiTheme="majorHAnsi"/>
        <w:b/>
        <w:smallCaps/>
        <w:sz w:val="24"/>
        <w:szCs w:val="28"/>
      </w:rPr>
    </w:pPr>
    <w:r w:rsidRPr="00525BA2">
      <w:rPr>
        <w:rFonts w:asciiTheme="majorHAnsi" w:hAnsiTheme="majorHAnsi"/>
        <w:b/>
        <w:smallCaps/>
        <w:noProof/>
        <w:sz w:val="20"/>
        <w:lang w:eastAsia="fr-CA"/>
      </w:rPr>
      <w:drawing>
        <wp:anchor distT="0" distB="0" distL="114300" distR="114300" simplePos="0" relativeHeight="251660288" behindDoc="1" locked="0" layoutInCell="0" allowOverlap="0" wp14:anchorId="299835D6" wp14:editId="4F562C95">
          <wp:simplePos x="0" y="0"/>
          <wp:positionH relativeFrom="page">
            <wp:posOffset>425108</wp:posOffset>
          </wp:positionH>
          <wp:positionV relativeFrom="page">
            <wp:posOffset>191916</wp:posOffset>
          </wp:positionV>
          <wp:extent cx="2215313" cy="836762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hc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13" cy="83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00378EF" w14:textId="775DC1AC" w:rsidR="00E751BC" w:rsidRPr="00525BA2" w:rsidRDefault="00A06A4C" w:rsidP="00DB4AE1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>A</w:t>
    </w:r>
    <w:r w:rsidR="002246C7">
      <w:rPr>
        <w:rFonts w:asciiTheme="majorHAnsi" w:hAnsiTheme="majorHAnsi"/>
        <w:b/>
        <w:smallCaps/>
        <w:sz w:val="24"/>
        <w:szCs w:val="28"/>
      </w:rPr>
      <w:t>u personnel de la catégorie</w:t>
    </w:r>
    <w:r w:rsidR="00205596">
      <w:rPr>
        <w:rFonts w:asciiTheme="majorHAnsi" w:hAnsiTheme="majorHAnsi"/>
        <w:b/>
        <w:smallCaps/>
        <w:sz w:val="24"/>
        <w:szCs w:val="28"/>
      </w:rPr>
      <w:t> </w:t>
    </w:r>
    <w:r w:rsidR="002246C7">
      <w:rPr>
        <w:rFonts w:asciiTheme="majorHAnsi" w:hAnsiTheme="majorHAnsi"/>
        <w:b/>
        <w:smallCaps/>
        <w:sz w:val="24"/>
        <w:szCs w:val="28"/>
      </w:rPr>
      <w:t>3</w:t>
    </w:r>
    <w:r w:rsidR="00DB4AE1">
      <w:rPr>
        <w:rFonts w:asciiTheme="majorHAnsi" w:hAnsiTheme="majorHAnsi"/>
        <w:b/>
        <w:smallCaps/>
        <w:sz w:val="24"/>
        <w:szCs w:val="28"/>
      </w:rPr>
      <w:t xml:space="preserve"> du </w:t>
    </w:r>
    <w:r>
      <w:rPr>
        <w:rFonts w:asciiTheme="majorHAnsi" w:hAnsiTheme="majorHAnsi"/>
        <w:b/>
        <w:smallCaps/>
        <w:sz w:val="24"/>
        <w:szCs w:val="28"/>
      </w:rPr>
      <w:t>CIUSSS de la Capitale-N</w:t>
    </w:r>
    <w:r w:rsidR="00DB4AE1">
      <w:rPr>
        <w:rFonts w:asciiTheme="majorHAnsi" w:hAnsiTheme="majorHAnsi"/>
        <w:b/>
        <w:smallCaps/>
        <w:sz w:val="24"/>
        <w:szCs w:val="28"/>
      </w:rPr>
      <w:t>ationale</w:t>
    </w:r>
  </w:p>
  <w:p w14:paraId="50435FF6" w14:textId="24F08958" w:rsidR="00631FA3" w:rsidRPr="00525BA2" w:rsidRDefault="00A06A4C" w:rsidP="00631FA3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>A</w:t>
    </w:r>
    <w:r w:rsidR="00DB4AE1">
      <w:rPr>
        <w:rFonts w:asciiTheme="majorHAnsi" w:hAnsiTheme="majorHAnsi"/>
        <w:b/>
        <w:smallCaps/>
        <w:sz w:val="24"/>
        <w:szCs w:val="28"/>
      </w:rPr>
      <w:t>ménagement du temps de travail</w:t>
    </w:r>
    <w:r>
      <w:rPr>
        <w:rFonts w:asciiTheme="majorHAnsi" w:hAnsiTheme="majorHAnsi"/>
        <w:b/>
        <w:smallCaps/>
        <w:sz w:val="24"/>
        <w:szCs w:val="28"/>
      </w:rPr>
      <w:t xml:space="preserve"> —</w:t>
    </w:r>
    <w:r w:rsidR="00DB4AE1">
      <w:rPr>
        <w:rFonts w:asciiTheme="majorHAnsi" w:hAnsiTheme="majorHAnsi"/>
        <w:b/>
        <w:smallCaps/>
        <w:sz w:val="24"/>
        <w:szCs w:val="28"/>
      </w:rPr>
      <w:t xml:space="preserve"> horaire</w:t>
    </w:r>
    <w:r w:rsidR="00205596">
      <w:rPr>
        <w:rFonts w:asciiTheme="majorHAnsi" w:hAnsiTheme="majorHAnsi"/>
        <w:b/>
        <w:smallCaps/>
        <w:sz w:val="24"/>
        <w:szCs w:val="28"/>
      </w:rPr>
      <w:t> </w:t>
    </w:r>
    <w:r w:rsidR="00DB4AE1">
      <w:rPr>
        <w:rFonts w:asciiTheme="majorHAnsi" w:hAnsiTheme="majorHAnsi"/>
        <w:b/>
        <w:smallCaps/>
        <w:sz w:val="24"/>
        <w:szCs w:val="28"/>
      </w:rPr>
      <w:t>7/7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2A5FA" w14:textId="77777777" w:rsidR="00A06A4C" w:rsidRDefault="00A06A4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F189C"/>
    <w:multiLevelType w:val="hybridMultilevel"/>
    <w:tmpl w:val="EEC83762"/>
    <w:lvl w:ilvl="0" w:tplc="FDD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278"/>
    <w:multiLevelType w:val="hybridMultilevel"/>
    <w:tmpl w:val="DDB40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39B"/>
    <w:multiLevelType w:val="hybridMultilevel"/>
    <w:tmpl w:val="84F892A0"/>
    <w:lvl w:ilvl="0" w:tplc="FF422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11177"/>
    <w:multiLevelType w:val="hybridMultilevel"/>
    <w:tmpl w:val="F55EDA84"/>
    <w:lvl w:ilvl="0" w:tplc="7310B22A">
      <w:start w:val="1"/>
      <w:numFmt w:val="bullet"/>
      <w:lvlText w:val=""/>
      <w:lvlJc w:val="left"/>
      <w:pPr>
        <w:ind w:left="720" w:hanging="360"/>
      </w:pPr>
      <w:rPr>
        <w:rFonts w:ascii="Wingdings" w:hAnsi="Wingdings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807AC"/>
    <w:multiLevelType w:val="hybridMultilevel"/>
    <w:tmpl w:val="BB02E666"/>
    <w:lvl w:ilvl="0" w:tplc="D3D647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D4077"/>
    <w:multiLevelType w:val="hybridMultilevel"/>
    <w:tmpl w:val="D2B86508"/>
    <w:lvl w:ilvl="0" w:tplc="D3D647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5076"/>
    <w:multiLevelType w:val="hybridMultilevel"/>
    <w:tmpl w:val="528ACAA2"/>
    <w:lvl w:ilvl="0" w:tplc="6A4C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6EF8"/>
    <w:multiLevelType w:val="hybridMultilevel"/>
    <w:tmpl w:val="5E6CD60E"/>
    <w:lvl w:ilvl="0" w:tplc="FF4226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289A"/>
    <w:multiLevelType w:val="hybridMultilevel"/>
    <w:tmpl w:val="91528A36"/>
    <w:lvl w:ilvl="0" w:tplc="B2F28DF6"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="Segoe UI Symbol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77636909"/>
    <w:multiLevelType w:val="hybridMultilevel"/>
    <w:tmpl w:val="5BC865B0"/>
    <w:lvl w:ilvl="0" w:tplc="D3D6477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1BC"/>
    <w:rsid w:val="00012C77"/>
    <w:rsid w:val="00014A33"/>
    <w:rsid w:val="00026990"/>
    <w:rsid w:val="000301A7"/>
    <w:rsid w:val="00050FE5"/>
    <w:rsid w:val="00061ABD"/>
    <w:rsid w:val="00071DEE"/>
    <w:rsid w:val="000854C3"/>
    <w:rsid w:val="00094DB7"/>
    <w:rsid w:val="000A0E37"/>
    <w:rsid w:val="000A4BED"/>
    <w:rsid w:val="000E4D89"/>
    <w:rsid w:val="000F466F"/>
    <w:rsid w:val="00105369"/>
    <w:rsid w:val="001079E9"/>
    <w:rsid w:val="00110018"/>
    <w:rsid w:val="0011621C"/>
    <w:rsid w:val="0012302A"/>
    <w:rsid w:val="00123F14"/>
    <w:rsid w:val="001363B1"/>
    <w:rsid w:val="00147846"/>
    <w:rsid w:val="00171B1D"/>
    <w:rsid w:val="001811B8"/>
    <w:rsid w:val="0018615D"/>
    <w:rsid w:val="001913C3"/>
    <w:rsid w:val="00195130"/>
    <w:rsid w:val="001A2DD0"/>
    <w:rsid w:val="001B3C82"/>
    <w:rsid w:val="001D0C24"/>
    <w:rsid w:val="001D0EF1"/>
    <w:rsid w:val="00205596"/>
    <w:rsid w:val="00205727"/>
    <w:rsid w:val="00212665"/>
    <w:rsid w:val="002246C7"/>
    <w:rsid w:val="002564DC"/>
    <w:rsid w:val="002957C9"/>
    <w:rsid w:val="002B40F8"/>
    <w:rsid w:val="002C5B66"/>
    <w:rsid w:val="002C6A7D"/>
    <w:rsid w:val="002F06B9"/>
    <w:rsid w:val="002F3A74"/>
    <w:rsid w:val="002F44C2"/>
    <w:rsid w:val="002F7E71"/>
    <w:rsid w:val="0030608C"/>
    <w:rsid w:val="003134F4"/>
    <w:rsid w:val="00316A34"/>
    <w:rsid w:val="0031751E"/>
    <w:rsid w:val="003226F3"/>
    <w:rsid w:val="003238C8"/>
    <w:rsid w:val="00353BDD"/>
    <w:rsid w:val="00354675"/>
    <w:rsid w:val="00365C69"/>
    <w:rsid w:val="00366F6C"/>
    <w:rsid w:val="003725D4"/>
    <w:rsid w:val="00372C52"/>
    <w:rsid w:val="003849BD"/>
    <w:rsid w:val="003872C2"/>
    <w:rsid w:val="00387B69"/>
    <w:rsid w:val="003B12B0"/>
    <w:rsid w:val="003F4E5F"/>
    <w:rsid w:val="00401F1B"/>
    <w:rsid w:val="0041209A"/>
    <w:rsid w:val="004122F7"/>
    <w:rsid w:val="0042183C"/>
    <w:rsid w:val="0043070A"/>
    <w:rsid w:val="00441BB2"/>
    <w:rsid w:val="0044737D"/>
    <w:rsid w:val="004510F2"/>
    <w:rsid w:val="004559EC"/>
    <w:rsid w:val="004707AD"/>
    <w:rsid w:val="004723C6"/>
    <w:rsid w:val="00476C18"/>
    <w:rsid w:val="00477211"/>
    <w:rsid w:val="00481686"/>
    <w:rsid w:val="00482AC3"/>
    <w:rsid w:val="00487CB2"/>
    <w:rsid w:val="00495F41"/>
    <w:rsid w:val="004B0F08"/>
    <w:rsid w:val="004C2D9F"/>
    <w:rsid w:val="004C36FF"/>
    <w:rsid w:val="004C3C6D"/>
    <w:rsid w:val="004C5983"/>
    <w:rsid w:val="00510BB1"/>
    <w:rsid w:val="00525BA2"/>
    <w:rsid w:val="00557558"/>
    <w:rsid w:val="005779C9"/>
    <w:rsid w:val="005B31C9"/>
    <w:rsid w:val="005C229E"/>
    <w:rsid w:val="005C3339"/>
    <w:rsid w:val="005D577B"/>
    <w:rsid w:val="005E1492"/>
    <w:rsid w:val="005E2606"/>
    <w:rsid w:val="005E2EC3"/>
    <w:rsid w:val="005E5632"/>
    <w:rsid w:val="005F3FDB"/>
    <w:rsid w:val="006069D9"/>
    <w:rsid w:val="006074F5"/>
    <w:rsid w:val="00607724"/>
    <w:rsid w:val="00607902"/>
    <w:rsid w:val="0062035A"/>
    <w:rsid w:val="006211C4"/>
    <w:rsid w:val="00624724"/>
    <w:rsid w:val="00630266"/>
    <w:rsid w:val="00631FA3"/>
    <w:rsid w:val="00641043"/>
    <w:rsid w:val="00645270"/>
    <w:rsid w:val="0066120A"/>
    <w:rsid w:val="0068220E"/>
    <w:rsid w:val="006979EE"/>
    <w:rsid w:val="006C6734"/>
    <w:rsid w:val="006D2049"/>
    <w:rsid w:val="006D2C5F"/>
    <w:rsid w:val="006E0578"/>
    <w:rsid w:val="006F6DFC"/>
    <w:rsid w:val="00706D7E"/>
    <w:rsid w:val="00715339"/>
    <w:rsid w:val="00724E39"/>
    <w:rsid w:val="00735860"/>
    <w:rsid w:val="00743F5C"/>
    <w:rsid w:val="00747CF6"/>
    <w:rsid w:val="00751140"/>
    <w:rsid w:val="00756607"/>
    <w:rsid w:val="00775E55"/>
    <w:rsid w:val="00791292"/>
    <w:rsid w:val="0079259C"/>
    <w:rsid w:val="007932BD"/>
    <w:rsid w:val="00793F03"/>
    <w:rsid w:val="007A159C"/>
    <w:rsid w:val="007B25E0"/>
    <w:rsid w:val="007B74B6"/>
    <w:rsid w:val="007D1745"/>
    <w:rsid w:val="00804C6E"/>
    <w:rsid w:val="00811534"/>
    <w:rsid w:val="00816D7C"/>
    <w:rsid w:val="00820195"/>
    <w:rsid w:val="0082357A"/>
    <w:rsid w:val="008352AC"/>
    <w:rsid w:val="008556AF"/>
    <w:rsid w:val="00856E7E"/>
    <w:rsid w:val="00895D97"/>
    <w:rsid w:val="008A1D4D"/>
    <w:rsid w:val="008A5000"/>
    <w:rsid w:val="008B2FC9"/>
    <w:rsid w:val="008B70CD"/>
    <w:rsid w:val="008D133F"/>
    <w:rsid w:val="008D583C"/>
    <w:rsid w:val="008E60A6"/>
    <w:rsid w:val="008F0740"/>
    <w:rsid w:val="00902F9A"/>
    <w:rsid w:val="00942216"/>
    <w:rsid w:val="00947163"/>
    <w:rsid w:val="009674E2"/>
    <w:rsid w:val="0097436D"/>
    <w:rsid w:val="00976A96"/>
    <w:rsid w:val="00984F89"/>
    <w:rsid w:val="0099299E"/>
    <w:rsid w:val="009932F0"/>
    <w:rsid w:val="00994156"/>
    <w:rsid w:val="009957E0"/>
    <w:rsid w:val="009B17CE"/>
    <w:rsid w:val="009B6834"/>
    <w:rsid w:val="009E488F"/>
    <w:rsid w:val="009E6327"/>
    <w:rsid w:val="009F0D6E"/>
    <w:rsid w:val="00A0202F"/>
    <w:rsid w:val="00A02B88"/>
    <w:rsid w:val="00A05E22"/>
    <w:rsid w:val="00A06A4C"/>
    <w:rsid w:val="00A27679"/>
    <w:rsid w:val="00A47A92"/>
    <w:rsid w:val="00A639DF"/>
    <w:rsid w:val="00A65906"/>
    <w:rsid w:val="00A721BC"/>
    <w:rsid w:val="00A7388F"/>
    <w:rsid w:val="00AA79A9"/>
    <w:rsid w:val="00AB3D3C"/>
    <w:rsid w:val="00AB5122"/>
    <w:rsid w:val="00AB5D93"/>
    <w:rsid w:val="00AB7686"/>
    <w:rsid w:val="00AC4EBF"/>
    <w:rsid w:val="00AC646C"/>
    <w:rsid w:val="00AE7697"/>
    <w:rsid w:val="00B20B6C"/>
    <w:rsid w:val="00B256A7"/>
    <w:rsid w:val="00B26673"/>
    <w:rsid w:val="00B317DC"/>
    <w:rsid w:val="00B34CC2"/>
    <w:rsid w:val="00B548A8"/>
    <w:rsid w:val="00B60D3C"/>
    <w:rsid w:val="00B62BAD"/>
    <w:rsid w:val="00B63B2F"/>
    <w:rsid w:val="00B7166F"/>
    <w:rsid w:val="00B80FE8"/>
    <w:rsid w:val="00B94C05"/>
    <w:rsid w:val="00B9769A"/>
    <w:rsid w:val="00BB0BCA"/>
    <w:rsid w:val="00BC2D67"/>
    <w:rsid w:val="00BD381E"/>
    <w:rsid w:val="00BE5FC4"/>
    <w:rsid w:val="00BE7245"/>
    <w:rsid w:val="00BF2F0C"/>
    <w:rsid w:val="00BF336E"/>
    <w:rsid w:val="00C025AD"/>
    <w:rsid w:val="00C0794C"/>
    <w:rsid w:val="00C12A57"/>
    <w:rsid w:val="00C13E9C"/>
    <w:rsid w:val="00C15ABF"/>
    <w:rsid w:val="00C30E84"/>
    <w:rsid w:val="00C46731"/>
    <w:rsid w:val="00C5279C"/>
    <w:rsid w:val="00C77D12"/>
    <w:rsid w:val="00C832B0"/>
    <w:rsid w:val="00C97120"/>
    <w:rsid w:val="00CB02D4"/>
    <w:rsid w:val="00CD27B6"/>
    <w:rsid w:val="00CF4954"/>
    <w:rsid w:val="00D32E32"/>
    <w:rsid w:val="00D336C8"/>
    <w:rsid w:val="00D35AF5"/>
    <w:rsid w:val="00D56B0B"/>
    <w:rsid w:val="00D7083B"/>
    <w:rsid w:val="00D91736"/>
    <w:rsid w:val="00DA0FFA"/>
    <w:rsid w:val="00DA4394"/>
    <w:rsid w:val="00DB4AE1"/>
    <w:rsid w:val="00DB5849"/>
    <w:rsid w:val="00DC4AC0"/>
    <w:rsid w:val="00DD67D2"/>
    <w:rsid w:val="00DE3594"/>
    <w:rsid w:val="00E038C8"/>
    <w:rsid w:val="00E05C0A"/>
    <w:rsid w:val="00E14306"/>
    <w:rsid w:val="00E236E7"/>
    <w:rsid w:val="00E36324"/>
    <w:rsid w:val="00E5629D"/>
    <w:rsid w:val="00E573F3"/>
    <w:rsid w:val="00E751BC"/>
    <w:rsid w:val="00E7565D"/>
    <w:rsid w:val="00E85EAE"/>
    <w:rsid w:val="00E85EE0"/>
    <w:rsid w:val="00EA2483"/>
    <w:rsid w:val="00EA2F2E"/>
    <w:rsid w:val="00EC2A36"/>
    <w:rsid w:val="00EC4D62"/>
    <w:rsid w:val="00EC6A51"/>
    <w:rsid w:val="00EE17A7"/>
    <w:rsid w:val="00F13AD5"/>
    <w:rsid w:val="00F2201A"/>
    <w:rsid w:val="00F221EA"/>
    <w:rsid w:val="00F4229D"/>
    <w:rsid w:val="00F652AD"/>
    <w:rsid w:val="00F675C3"/>
    <w:rsid w:val="00F81778"/>
    <w:rsid w:val="00FA14FA"/>
    <w:rsid w:val="00FB1754"/>
    <w:rsid w:val="00FD4C4E"/>
    <w:rsid w:val="00FF0107"/>
    <w:rsid w:val="00FF2287"/>
    <w:rsid w:val="00FF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28EDC"/>
  <w15:docId w15:val="{A8AFFC4E-FB0D-4841-8C69-62B9B082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C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BC"/>
  </w:style>
  <w:style w:type="paragraph" w:styleId="Pieddepage">
    <w:name w:val="footer"/>
    <w:basedOn w:val="Normal"/>
    <w:link w:val="Pieddepag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BC"/>
  </w:style>
  <w:style w:type="character" w:styleId="Textedelespacerserv">
    <w:name w:val="Placeholder Text"/>
    <w:basedOn w:val="Policepardfaut"/>
    <w:uiPriority w:val="99"/>
    <w:semiHidden/>
    <w:rsid w:val="00724E39"/>
    <w:rPr>
      <w:color w:val="808080"/>
    </w:rPr>
  </w:style>
  <w:style w:type="table" w:styleId="Grilledutableau">
    <w:name w:val="Table Grid"/>
    <w:basedOn w:val="TableauNormal"/>
    <w:uiPriority w:val="39"/>
    <w:rsid w:val="00C1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5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723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6A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8E60A6"/>
    <w:pPr>
      <w:spacing w:before="360" w:after="360" w:line="240" w:lineRule="auto"/>
    </w:pPr>
    <w:rPr>
      <w:rFonts w:ascii="Courier Italique" w:eastAsia="Times New Roman" w:hAnsi="Courier Italique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0A6"/>
    <w:rPr>
      <w:rFonts w:ascii="Courier Italique" w:eastAsia="Times New Roman" w:hAnsi="Courier Italique" w:cs="Times New Roman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BE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2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F221E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21E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21E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221E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221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istederappelcsssp.ciussscn@ssss.gouv.qc.ca" TargetMode="External"/><Relationship Id="rId2" Type="http://schemas.openxmlformats.org/officeDocument/2006/relationships/hyperlink" Target="mailto:listederappelcsssc.ciussscn@ssss.gouv.qc.ca" TargetMode="External"/><Relationship Id="rId1" Type="http://schemas.openxmlformats.org/officeDocument/2006/relationships/hyperlink" Target="mailto:sar.drhc.cat3.ciussscn@ssss.gouv.qc.ca" TargetMode="External"/><Relationship Id="rId4" Type="http://schemas.openxmlformats.org/officeDocument/2006/relationships/hyperlink" Target="mailto:sar.sapa.qcmetro.ciussscn@ssss.gouv.qc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0364-9301-4C18-9721-CD04ABDE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IUSMQ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Roy-02</dc:creator>
  <cp:lastModifiedBy>Nadine Mireille Nkemwe</cp:lastModifiedBy>
  <cp:revision>7</cp:revision>
  <cp:lastPrinted>2020-01-31T16:11:00Z</cp:lastPrinted>
  <dcterms:created xsi:type="dcterms:W3CDTF">2021-01-14T23:56:00Z</dcterms:created>
  <dcterms:modified xsi:type="dcterms:W3CDTF">2021-01-20T14:43:00Z</dcterms:modified>
</cp:coreProperties>
</file>